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9BB" w:rsidRDefault="00A319BB" w:rsidP="005773F7">
      <w:pPr>
        <w:spacing w:after="0" w:line="240" w:lineRule="auto"/>
        <w:ind w:firstLine="360"/>
        <w:jc w:val="both"/>
        <w:rPr>
          <w:b/>
          <w:bCs/>
          <w:lang w:val="es-ES_tradnl"/>
        </w:rPr>
      </w:pPr>
    </w:p>
    <w:p w:rsidR="005773F7" w:rsidRPr="00122057" w:rsidRDefault="005773F7" w:rsidP="005773F7">
      <w:pPr>
        <w:spacing w:after="0" w:line="240" w:lineRule="auto"/>
        <w:ind w:firstLine="360"/>
        <w:jc w:val="both"/>
        <w:rPr>
          <w:lang w:val="es-ES_tradnl"/>
        </w:rPr>
      </w:pPr>
      <w:r w:rsidRPr="00A3176F">
        <w:rPr>
          <w:b/>
          <w:bCs/>
          <w:lang w:val="es-ES_tradnl"/>
        </w:rPr>
        <w:t>VISTO</w:t>
      </w:r>
      <w:r w:rsidRPr="00A3176F">
        <w:rPr>
          <w:lang w:val="es-ES_tradnl"/>
        </w:rPr>
        <w:t xml:space="preserve"> </w:t>
      </w:r>
      <w:r w:rsidRPr="00122057">
        <w:rPr>
          <w:lang w:val="es-ES_tradnl"/>
        </w:rPr>
        <w:t>las Observaciones y recomendaciones que surgieron de las Auditorías externas al Sistema de Gestión respecto del plan estratégico vigente,</w:t>
      </w:r>
    </w:p>
    <w:p w:rsidR="005773F7" w:rsidRPr="004F36B3" w:rsidRDefault="005773F7" w:rsidP="005773F7">
      <w:pPr>
        <w:spacing w:after="0" w:line="240" w:lineRule="auto"/>
        <w:ind w:firstLine="360"/>
        <w:jc w:val="both"/>
        <w:rPr>
          <w:lang w:val="es-ES_tradnl"/>
        </w:rPr>
      </w:pPr>
    </w:p>
    <w:p w:rsidR="00A319BB" w:rsidRDefault="00A319BB" w:rsidP="005773F7">
      <w:pPr>
        <w:spacing w:after="0" w:line="240" w:lineRule="auto"/>
        <w:ind w:firstLine="360"/>
        <w:jc w:val="both"/>
        <w:rPr>
          <w:b/>
          <w:bCs/>
          <w:lang w:val="es-ES_tradnl"/>
        </w:rPr>
      </w:pPr>
    </w:p>
    <w:p w:rsidR="005773F7" w:rsidRDefault="005773F7" w:rsidP="005773F7">
      <w:pPr>
        <w:spacing w:after="0" w:line="240" w:lineRule="auto"/>
        <w:ind w:firstLine="360"/>
        <w:jc w:val="both"/>
        <w:rPr>
          <w:b/>
          <w:bCs/>
          <w:lang w:val="es-ES_tradnl"/>
        </w:rPr>
      </w:pPr>
      <w:r w:rsidRPr="004F36B3">
        <w:rPr>
          <w:b/>
          <w:bCs/>
          <w:lang w:val="es-ES_tradnl"/>
        </w:rPr>
        <w:t>CONSIDERANDO:</w:t>
      </w:r>
    </w:p>
    <w:p w:rsidR="005773F7" w:rsidRPr="004F36B3" w:rsidRDefault="005773F7" w:rsidP="005773F7">
      <w:pPr>
        <w:spacing w:after="0" w:line="240" w:lineRule="auto"/>
        <w:ind w:firstLine="360"/>
        <w:jc w:val="both"/>
        <w:rPr>
          <w:b/>
          <w:bCs/>
          <w:lang w:val="es-ES_tradnl"/>
        </w:rPr>
      </w:pPr>
    </w:p>
    <w:p w:rsidR="005773F7" w:rsidRDefault="005773F7" w:rsidP="005773F7">
      <w:pPr>
        <w:spacing w:after="0" w:line="240" w:lineRule="auto"/>
        <w:ind w:firstLine="360"/>
        <w:jc w:val="both"/>
        <w:rPr>
          <w:lang w:val="es-ES_tradnl"/>
        </w:rPr>
      </w:pPr>
      <w:r w:rsidRPr="00017F67">
        <w:rPr>
          <w:b/>
          <w:lang w:val="es-ES_tradnl"/>
        </w:rPr>
        <w:t>I.</w:t>
      </w:r>
      <w:r>
        <w:rPr>
          <w:lang w:val="es-ES_tradnl"/>
        </w:rPr>
        <w:t xml:space="preserve"> </w:t>
      </w:r>
      <w:r w:rsidRPr="00122057">
        <w:rPr>
          <w:lang w:val="es-ES_tradnl"/>
        </w:rPr>
        <w:t>Que el Tribunal, como consecuencia de su permanente desarrollo del Sistema de Gestión bajo el modelo de las Normas ISO 9001 y su compromiso permanente con la mejora continua, analizó la posibilidad de revisión de las Políticas de la Calidad y los Objetivos vinculados, en pos de mejorar las acciones formuladas en el plan estratégico anual</w:t>
      </w:r>
      <w:r>
        <w:rPr>
          <w:lang w:val="es-ES_tradnl"/>
        </w:rPr>
        <w:t>.</w:t>
      </w:r>
      <w:r w:rsidRPr="00122057">
        <w:rPr>
          <w:lang w:val="es-ES_tradnl"/>
        </w:rPr>
        <w:t xml:space="preserve">  </w:t>
      </w:r>
    </w:p>
    <w:p w:rsidR="005773F7" w:rsidRDefault="005773F7" w:rsidP="005773F7">
      <w:pPr>
        <w:spacing w:after="0" w:line="240" w:lineRule="auto"/>
        <w:ind w:firstLine="360"/>
        <w:jc w:val="both"/>
        <w:rPr>
          <w:lang w:val="es-ES_tradnl"/>
        </w:rPr>
      </w:pPr>
    </w:p>
    <w:p w:rsidR="005773F7" w:rsidRDefault="005773F7" w:rsidP="005773F7">
      <w:pPr>
        <w:spacing w:after="0" w:line="240" w:lineRule="auto"/>
        <w:ind w:firstLine="360"/>
        <w:jc w:val="both"/>
        <w:rPr>
          <w:lang w:val="es-ES_tradnl"/>
        </w:rPr>
      </w:pPr>
      <w:r w:rsidRPr="00017F67">
        <w:rPr>
          <w:b/>
          <w:lang w:val="es-ES_tradnl"/>
        </w:rPr>
        <w:t>II.</w:t>
      </w:r>
      <w:r>
        <w:rPr>
          <w:lang w:val="es-ES_tradnl"/>
        </w:rPr>
        <w:t xml:space="preserve"> </w:t>
      </w:r>
      <w:r>
        <w:t>Que la Dirección de Auditoría Interna y Control de Procesos, estableció una serie de etapas para el consenso y elaboración de una propuesta de modificación de las políticas y objetivos que contemplara la participación del personal de la institución.</w:t>
      </w:r>
    </w:p>
    <w:p w:rsidR="005773F7" w:rsidRPr="00A3176F" w:rsidRDefault="005773F7" w:rsidP="005773F7">
      <w:pPr>
        <w:spacing w:after="0" w:line="240" w:lineRule="auto"/>
        <w:jc w:val="both"/>
        <w:rPr>
          <w:lang w:val="es-ES_tradnl"/>
        </w:rPr>
      </w:pPr>
    </w:p>
    <w:p w:rsidR="005773F7" w:rsidRDefault="005773F7" w:rsidP="005773F7">
      <w:pPr>
        <w:spacing w:after="0" w:line="240" w:lineRule="auto"/>
        <w:ind w:firstLine="360"/>
        <w:jc w:val="both"/>
        <w:rPr>
          <w:lang w:val="es-ES_tradnl"/>
        </w:rPr>
      </w:pPr>
      <w:r w:rsidRPr="00017F67">
        <w:rPr>
          <w:b/>
          <w:lang w:val="es-ES_tradnl"/>
        </w:rPr>
        <w:t>III.</w:t>
      </w:r>
      <w:r>
        <w:rPr>
          <w:lang w:val="es-ES_tradnl"/>
        </w:rPr>
        <w:t xml:space="preserve"> </w:t>
      </w:r>
      <w:r>
        <w:t xml:space="preserve">Que como consecuencia de las reuniones llevadas a cabo con el Personal en las que se debatió el documento </w:t>
      </w:r>
      <w:r>
        <w:rPr>
          <w:b/>
        </w:rPr>
        <w:t>“Propuesta de modificación del marco estratégico del Tribunal de Cuentas (Acuerdo Nº3220)”</w:t>
      </w:r>
      <w:r>
        <w:t>, se obtuvieron sugerencias, receptadas por la Dirección de Auditoría Interna y Control de Procesos, que permitieron el perfeccionamiento de ese documento;</w:t>
      </w:r>
    </w:p>
    <w:p w:rsidR="005773F7" w:rsidRDefault="005773F7" w:rsidP="005773F7">
      <w:pPr>
        <w:spacing w:after="0" w:line="240" w:lineRule="auto"/>
        <w:ind w:firstLine="360"/>
        <w:jc w:val="both"/>
        <w:rPr>
          <w:lang w:val="es-ES_tradnl"/>
        </w:rPr>
      </w:pPr>
    </w:p>
    <w:p w:rsidR="005773F7" w:rsidRDefault="005773F7" w:rsidP="005773F7">
      <w:pPr>
        <w:spacing w:after="0" w:line="240" w:lineRule="auto"/>
        <w:ind w:firstLine="360"/>
        <w:jc w:val="both"/>
        <w:rPr>
          <w:lang w:val="es-ES_tradnl"/>
        </w:rPr>
      </w:pPr>
      <w:r w:rsidRPr="00017F67">
        <w:rPr>
          <w:b/>
          <w:lang w:val="es-ES_tradnl"/>
        </w:rPr>
        <w:t>IV.</w:t>
      </w:r>
      <w:r>
        <w:rPr>
          <w:lang w:val="es-ES_tradnl"/>
        </w:rPr>
        <w:t xml:space="preserve"> </w:t>
      </w:r>
      <w:r w:rsidRPr="00122057">
        <w:rPr>
          <w:lang w:val="es-ES_tradnl"/>
        </w:rPr>
        <w:t>Que resulta necesario establecer objetivos por cada política a los efectos de poder medir el efectivo cumplimiento de las mismas;</w:t>
      </w:r>
    </w:p>
    <w:p w:rsidR="005773F7" w:rsidRDefault="005773F7" w:rsidP="005773F7">
      <w:pPr>
        <w:spacing w:after="0" w:line="240" w:lineRule="auto"/>
        <w:ind w:firstLine="360"/>
        <w:jc w:val="both"/>
        <w:rPr>
          <w:lang w:val="es-ES_tradnl"/>
        </w:rPr>
      </w:pPr>
    </w:p>
    <w:p w:rsidR="005773F7" w:rsidRDefault="005773F7" w:rsidP="005773F7">
      <w:pPr>
        <w:spacing w:after="0" w:line="240" w:lineRule="auto"/>
        <w:ind w:firstLine="360"/>
        <w:jc w:val="both"/>
        <w:rPr>
          <w:lang w:val="es-ES_tradnl"/>
        </w:rPr>
      </w:pPr>
      <w:r w:rsidRPr="00017F67">
        <w:rPr>
          <w:b/>
          <w:lang w:val="es-ES_tradnl"/>
        </w:rPr>
        <w:t>V.</w:t>
      </w:r>
      <w:r>
        <w:rPr>
          <w:lang w:val="es-ES_tradnl"/>
        </w:rPr>
        <w:t xml:space="preserve"> </w:t>
      </w:r>
      <w:r>
        <w:t>Que, conforme la experiencia reunida, se estima conveniente actualizar el instrumento liminar único que explicite la “Visión”, la “Misión” y las “Políticas de la Calidad” que la organización ha desarrollado en su seno;</w:t>
      </w:r>
    </w:p>
    <w:p w:rsidR="005773F7" w:rsidRPr="00A3176F" w:rsidRDefault="005773F7" w:rsidP="005773F7">
      <w:pPr>
        <w:spacing w:after="0" w:line="240" w:lineRule="auto"/>
        <w:ind w:firstLine="360"/>
        <w:jc w:val="both"/>
        <w:rPr>
          <w:lang w:val="es-ES_tradnl"/>
        </w:rPr>
      </w:pPr>
    </w:p>
    <w:p w:rsidR="00A319BB" w:rsidRDefault="00A319BB" w:rsidP="005773F7">
      <w:pPr>
        <w:spacing w:after="0" w:line="240" w:lineRule="auto"/>
        <w:ind w:firstLine="360"/>
        <w:jc w:val="center"/>
        <w:rPr>
          <w:b/>
          <w:bCs/>
          <w:lang w:val="es-ES_tradnl"/>
        </w:rPr>
      </w:pPr>
    </w:p>
    <w:p w:rsidR="005773F7" w:rsidRPr="00A3176F" w:rsidRDefault="005773F7" w:rsidP="005773F7">
      <w:pPr>
        <w:spacing w:after="0" w:line="240" w:lineRule="auto"/>
        <w:ind w:firstLine="360"/>
        <w:jc w:val="center"/>
        <w:rPr>
          <w:b/>
          <w:bCs/>
          <w:lang w:val="es-ES_tradnl"/>
        </w:rPr>
      </w:pPr>
      <w:r w:rsidRPr="00A3176F">
        <w:rPr>
          <w:b/>
          <w:bCs/>
          <w:lang w:val="es-ES_tradnl"/>
        </w:rPr>
        <w:t>EL TRIBUNAL DE CUENTAS DE LA PROVINCIA</w:t>
      </w:r>
    </w:p>
    <w:p w:rsidR="005773F7" w:rsidRDefault="005773F7" w:rsidP="005773F7">
      <w:pPr>
        <w:spacing w:after="0" w:line="240" w:lineRule="auto"/>
        <w:ind w:firstLine="360"/>
        <w:jc w:val="center"/>
        <w:rPr>
          <w:b/>
          <w:bCs/>
          <w:lang w:val="es-ES_tradnl"/>
        </w:rPr>
      </w:pPr>
      <w:r w:rsidRPr="00A3176F">
        <w:rPr>
          <w:b/>
          <w:bCs/>
          <w:lang w:val="es-ES_tradnl"/>
        </w:rPr>
        <w:t>RESUELVE:</w:t>
      </w:r>
    </w:p>
    <w:p w:rsidR="005773F7" w:rsidRDefault="005773F7" w:rsidP="005773F7">
      <w:pPr>
        <w:spacing w:after="0" w:line="240" w:lineRule="auto"/>
        <w:ind w:firstLine="360"/>
        <w:jc w:val="center"/>
        <w:rPr>
          <w:b/>
          <w:bCs/>
          <w:lang w:val="es-ES_tradnl"/>
        </w:rPr>
      </w:pPr>
    </w:p>
    <w:p w:rsidR="005773F7" w:rsidRDefault="005773F7" w:rsidP="005773F7">
      <w:pPr>
        <w:spacing w:after="0" w:line="240" w:lineRule="auto"/>
        <w:rPr>
          <w:rFonts w:eastAsia="Times New Roman"/>
          <w:szCs w:val="24"/>
          <w:lang w:eastAsia="es-ES"/>
        </w:rPr>
      </w:pPr>
      <w:r w:rsidRPr="004F36B3">
        <w:rPr>
          <w:b/>
          <w:lang w:val="es-ES_tradnl"/>
        </w:rPr>
        <w:t>Artículo</w:t>
      </w:r>
      <w:r>
        <w:rPr>
          <w:rFonts w:eastAsia="Times New Roman"/>
          <w:b/>
          <w:szCs w:val="24"/>
          <w:lang w:eastAsia="es-ES"/>
        </w:rPr>
        <w:t xml:space="preserve"> 1º -</w:t>
      </w:r>
      <w:r>
        <w:rPr>
          <w:rFonts w:eastAsia="Times New Roman"/>
          <w:szCs w:val="24"/>
          <w:lang w:eastAsia="es-ES"/>
        </w:rPr>
        <w:t xml:space="preserve"> Aprobar el nuevo texto del Acuerdo Nº 3220 que, como anexo, forma parte del presente Acuerdo.</w:t>
      </w:r>
    </w:p>
    <w:p w:rsidR="005773F7" w:rsidRDefault="005773F7" w:rsidP="005773F7">
      <w:pPr>
        <w:spacing w:after="0" w:line="240" w:lineRule="auto"/>
        <w:ind w:left="114"/>
        <w:rPr>
          <w:rFonts w:eastAsia="Times New Roman"/>
          <w:b/>
          <w:bCs/>
          <w:sz w:val="32"/>
          <w:lang w:eastAsia="es-ES"/>
        </w:rPr>
      </w:pPr>
    </w:p>
    <w:p w:rsidR="005773F7" w:rsidRDefault="005773F7" w:rsidP="005773F7">
      <w:pPr>
        <w:spacing w:after="0" w:line="240" w:lineRule="auto"/>
        <w:jc w:val="both"/>
        <w:rPr>
          <w:rFonts w:eastAsia="Times New Roman"/>
          <w:lang w:eastAsia="es-ES"/>
        </w:rPr>
      </w:pPr>
      <w:r w:rsidRPr="004F36B3">
        <w:rPr>
          <w:b/>
          <w:lang w:val="es-ES_tradnl"/>
        </w:rPr>
        <w:lastRenderedPageBreak/>
        <w:t>Artículo</w:t>
      </w:r>
      <w:r>
        <w:rPr>
          <w:rFonts w:eastAsia="Times New Roman"/>
          <w:b/>
          <w:szCs w:val="24"/>
          <w:lang w:eastAsia="es-ES"/>
        </w:rPr>
        <w:t xml:space="preserve"> 2º - </w:t>
      </w:r>
      <w:r>
        <w:rPr>
          <w:rFonts w:eastAsia="Times New Roman"/>
          <w:szCs w:val="24"/>
          <w:lang w:eastAsia="es-ES"/>
        </w:rPr>
        <w:t>Comunicar a todas las Direcciones del Tribunal</w:t>
      </w:r>
      <w:r>
        <w:rPr>
          <w:rFonts w:eastAsia="Times New Roman"/>
          <w:lang w:eastAsia="es-ES"/>
        </w:rPr>
        <w:t>, publicar en el Boletín Oficial, dar al Registro de Acuerdos y, cumplido, archivar.</w:t>
      </w:r>
    </w:p>
    <w:p w:rsidR="005773F7" w:rsidRPr="00B756B4" w:rsidRDefault="005773F7" w:rsidP="005773F7">
      <w:pPr>
        <w:spacing w:after="0" w:line="240" w:lineRule="auto"/>
        <w:ind w:firstLine="360"/>
        <w:jc w:val="both"/>
        <w:rPr>
          <w:lang w:val="es-ES_tradnl"/>
        </w:rPr>
      </w:pPr>
    </w:p>
    <w:p w:rsidR="005773F7" w:rsidRDefault="005773F7" w:rsidP="005773F7">
      <w:pPr>
        <w:spacing w:after="0" w:line="240" w:lineRule="auto"/>
        <w:ind w:firstLine="360"/>
        <w:jc w:val="both"/>
        <w:rPr>
          <w:lang w:val="es-ES_tradnl"/>
        </w:rPr>
      </w:pPr>
    </w:p>
    <w:p w:rsidR="005773F7" w:rsidRDefault="005773F7" w:rsidP="005773F7">
      <w:pPr>
        <w:spacing w:after="0" w:line="240" w:lineRule="auto"/>
        <w:ind w:firstLine="360"/>
        <w:jc w:val="both"/>
        <w:rPr>
          <w:lang w:val="es-ES_tradnl"/>
        </w:rPr>
      </w:pPr>
    </w:p>
    <w:p w:rsidR="005773F7" w:rsidRDefault="005773F7" w:rsidP="005773F7">
      <w:pPr>
        <w:pStyle w:val="Textosinformato"/>
        <w:ind w:left="114" w:firstLine="4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31E3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874FD2" wp14:editId="5F0DF28B">
                <wp:simplePos x="0" y="0"/>
                <wp:positionH relativeFrom="column">
                  <wp:posOffset>4013200</wp:posOffset>
                </wp:positionH>
                <wp:positionV relativeFrom="paragraph">
                  <wp:posOffset>157480</wp:posOffset>
                </wp:positionV>
                <wp:extent cx="1749425" cy="74104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741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3F7" w:rsidRDefault="005773F7" w:rsidP="005773F7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262626"/>
                                <w:spacing w:val="-10"/>
                                <w:kern w:val="24"/>
                                <w:sz w:val="18"/>
                                <w:szCs w:val="18"/>
                              </w:rPr>
                              <w:t>Dr. SALVADOR CARLOS FARRUGGIA</w:t>
                            </w:r>
                          </w:p>
                          <w:p w:rsidR="005773F7" w:rsidRDefault="005773F7" w:rsidP="005773F7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595959"/>
                                <w:spacing w:val="6"/>
                                <w:kern w:val="24"/>
                                <w:sz w:val="16"/>
                                <w:szCs w:val="16"/>
                              </w:rPr>
                              <w:t>PRESIDENTE</w:t>
                            </w:r>
                          </w:p>
                          <w:p w:rsidR="005773F7" w:rsidRDefault="005773F7" w:rsidP="005773F7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595959"/>
                                <w:spacing w:val="6"/>
                                <w:kern w:val="24"/>
                                <w:sz w:val="16"/>
                                <w:szCs w:val="16"/>
                              </w:rPr>
                              <w:t>TRIBUNAL DE CUENTAS</w:t>
                            </w:r>
                          </w:p>
                          <w:p w:rsidR="005773F7" w:rsidRDefault="005773F7" w:rsidP="005773F7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595959"/>
                                <w:spacing w:val="6"/>
                                <w:kern w:val="24"/>
                                <w:sz w:val="16"/>
                                <w:szCs w:val="16"/>
                              </w:rPr>
                              <w:t>MENDOZA</w:t>
                            </w:r>
                          </w:p>
                          <w:p w:rsidR="005773F7" w:rsidRDefault="005773F7" w:rsidP="005773F7"/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74FD2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316pt;margin-top:12.4pt;width:137.75pt;height:58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" filled="f" stroked="f">
                <v:textbox style="mso-fit-shape-to-text:t">
                  <w:txbxContent>
                    <w:p w:rsidR="005773F7" w:rsidRDefault="005773F7" w:rsidP="005773F7">
                      <w:pPr>
                        <w:pStyle w:val="NormalWeb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262626"/>
                          <w:spacing w:val="-10"/>
                          <w:kern w:val="24"/>
                          <w:sz w:val="18"/>
                          <w:szCs w:val="18"/>
                        </w:rPr>
                        <w:t>Dr. SALVADOR CARLOS FARRUGGIA</w:t>
                      </w:r>
                    </w:p>
                    <w:p w:rsidR="005773F7" w:rsidRDefault="005773F7" w:rsidP="005773F7">
                      <w:pPr>
                        <w:pStyle w:val="NormalWeb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595959"/>
                          <w:spacing w:val="6"/>
                          <w:kern w:val="24"/>
                          <w:sz w:val="16"/>
                          <w:szCs w:val="16"/>
                        </w:rPr>
                        <w:t>PRESIDENTE</w:t>
                      </w:r>
                    </w:p>
                    <w:p w:rsidR="005773F7" w:rsidRDefault="005773F7" w:rsidP="005773F7">
                      <w:pPr>
                        <w:pStyle w:val="NormalWeb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595959"/>
                          <w:spacing w:val="6"/>
                          <w:kern w:val="24"/>
                          <w:sz w:val="16"/>
                          <w:szCs w:val="16"/>
                        </w:rPr>
                        <w:t>TRIBUNAL DE CUENTAS</w:t>
                      </w:r>
                    </w:p>
                    <w:p w:rsidR="005773F7" w:rsidRDefault="005773F7" w:rsidP="005773F7">
                      <w:pPr>
                        <w:pStyle w:val="NormalWeb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595959"/>
                          <w:spacing w:val="6"/>
                          <w:kern w:val="24"/>
                          <w:sz w:val="16"/>
                          <w:szCs w:val="16"/>
                        </w:rPr>
                        <w:t>MENDOZA</w:t>
                      </w:r>
                    </w:p>
                    <w:p w:rsidR="005773F7" w:rsidRDefault="005773F7" w:rsidP="005773F7"/>
                  </w:txbxContent>
                </v:textbox>
              </v:shape>
            </w:pict>
          </mc:Fallback>
        </mc:AlternateContent>
      </w:r>
      <w:r w:rsidRPr="003F31E3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1EB4BC" wp14:editId="76085BE6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1666875" cy="570230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570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3F7" w:rsidRDefault="005773F7" w:rsidP="005773F7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262626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Dr. MARIO FRANCISCO ANGELINI</w:t>
                            </w:r>
                          </w:p>
                          <w:p w:rsidR="005773F7" w:rsidRDefault="005773F7" w:rsidP="005773F7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595959"/>
                                <w:kern w:val="24"/>
                                <w:sz w:val="16"/>
                                <w:szCs w:val="16"/>
                              </w:rPr>
                              <w:t>VOCAL CONTADOR</w:t>
                            </w:r>
                          </w:p>
                          <w:p w:rsidR="005773F7" w:rsidRDefault="005773F7" w:rsidP="005773F7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595959"/>
                                <w:kern w:val="24"/>
                                <w:sz w:val="16"/>
                                <w:szCs w:val="16"/>
                              </w:rPr>
                              <w:t>TRIBUNAL DE CUENTAS</w:t>
                            </w:r>
                          </w:p>
                          <w:p w:rsidR="005773F7" w:rsidRDefault="005773F7" w:rsidP="005773F7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595959"/>
                                <w:kern w:val="24"/>
                                <w:sz w:val="16"/>
                                <w:szCs w:val="16"/>
                              </w:rPr>
                              <w:t>MENDOZA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EB4BC" id="Cuadro de texto 1" o:spid="_x0000_s1027" type="#_x0000_t202" style="position:absolute;left:0;text-align:left;margin-left:0;margin-top:11.95pt;width:131.25pt;height:44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" filled="f" stroked="f">
                <v:textbox style="mso-fit-shape-to-text:t">
                  <w:txbxContent>
                    <w:p w:rsidR="005773F7" w:rsidRDefault="005773F7" w:rsidP="005773F7">
                      <w:pPr>
                        <w:pStyle w:val="NormalWeb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262626"/>
                          <w:spacing w:val="-6"/>
                          <w:kern w:val="24"/>
                          <w:sz w:val="18"/>
                          <w:szCs w:val="18"/>
                        </w:rPr>
                        <w:t>Dr. MARIO FRANCISCO ANGELINI</w:t>
                      </w:r>
                    </w:p>
                    <w:p w:rsidR="005773F7" w:rsidRDefault="005773F7" w:rsidP="005773F7">
                      <w:pPr>
                        <w:pStyle w:val="NormalWeb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595959"/>
                          <w:kern w:val="24"/>
                          <w:sz w:val="16"/>
                          <w:szCs w:val="16"/>
                        </w:rPr>
                        <w:t>VOCAL CONTADOR</w:t>
                      </w:r>
                    </w:p>
                    <w:p w:rsidR="005773F7" w:rsidRDefault="005773F7" w:rsidP="005773F7">
                      <w:pPr>
                        <w:pStyle w:val="NormalWeb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595959"/>
                          <w:kern w:val="24"/>
                          <w:sz w:val="16"/>
                          <w:szCs w:val="16"/>
                        </w:rPr>
                        <w:t>TRIBUNAL DE CUENTAS</w:t>
                      </w:r>
                    </w:p>
                    <w:p w:rsidR="005773F7" w:rsidRDefault="005773F7" w:rsidP="005773F7">
                      <w:pPr>
                        <w:pStyle w:val="NormalWeb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595959"/>
                          <w:kern w:val="24"/>
                          <w:sz w:val="16"/>
                          <w:szCs w:val="16"/>
                        </w:rPr>
                        <w:t>MENDOZA</w:t>
                      </w:r>
                    </w:p>
                  </w:txbxContent>
                </v:textbox>
              </v:shape>
            </w:pict>
          </mc:Fallback>
        </mc:AlternateContent>
      </w:r>
    </w:p>
    <w:p w:rsidR="005773F7" w:rsidRDefault="005773F7" w:rsidP="005773F7">
      <w:pPr>
        <w:pStyle w:val="Textosinformato"/>
        <w:ind w:left="114" w:firstLine="4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73F7" w:rsidRDefault="005773F7" w:rsidP="005773F7">
      <w:pPr>
        <w:widowControl w:val="0"/>
        <w:autoSpaceDE w:val="0"/>
        <w:autoSpaceDN w:val="0"/>
        <w:adjustRightInd w:val="0"/>
        <w:spacing w:after="0" w:line="240" w:lineRule="auto"/>
        <w:ind w:firstLine="284"/>
      </w:pPr>
    </w:p>
    <w:p w:rsidR="005773F7" w:rsidRDefault="005773F7" w:rsidP="005773F7">
      <w:pPr>
        <w:widowControl w:val="0"/>
        <w:autoSpaceDE w:val="0"/>
        <w:autoSpaceDN w:val="0"/>
        <w:adjustRightInd w:val="0"/>
        <w:spacing w:after="0" w:line="240" w:lineRule="auto"/>
        <w:ind w:firstLine="284"/>
      </w:pPr>
    </w:p>
    <w:p w:rsidR="005773F7" w:rsidRDefault="005773F7" w:rsidP="005773F7">
      <w:pPr>
        <w:widowControl w:val="0"/>
        <w:autoSpaceDE w:val="0"/>
        <w:autoSpaceDN w:val="0"/>
        <w:adjustRightInd w:val="0"/>
        <w:spacing w:after="0" w:line="240" w:lineRule="auto"/>
        <w:ind w:firstLine="284"/>
      </w:pPr>
    </w:p>
    <w:p w:rsidR="005773F7" w:rsidRDefault="005773F7" w:rsidP="005773F7">
      <w:pPr>
        <w:widowControl w:val="0"/>
        <w:autoSpaceDE w:val="0"/>
        <w:autoSpaceDN w:val="0"/>
        <w:adjustRightInd w:val="0"/>
        <w:spacing w:after="0" w:line="240" w:lineRule="auto"/>
        <w:ind w:firstLine="284"/>
      </w:pPr>
      <w:r w:rsidRPr="003F31E3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BA6AF6" wp14:editId="3FA62221">
                <wp:simplePos x="0" y="0"/>
                <wp:positionH relativeFrom="column">
                  <wp:posOffset>60960</wp:posOffset>
                </wp:positionH>
                <wp:positionV relativeFrom="paragraph">
                  <wp:posOffset>116205</wp:posOffset>
                </wp:positionV>
                <wp:extent cx="1533525" cy="61912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3F7" w:rsidRDefault="005773F7" w:rsidP="005773F7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262626"/>
                                <w:kern w:val="24"/>
                                <w:sz w:val="18"/>
                                <w:szCs w:val="18"/>
                              </w:rPr>
                              <w:t>Dr. RICARDO PETTIGNANO</w:t>
                            </w:r>
                          </w:p>
                          <w:p w:rsidR="005773F7" w:rsidRDefault="005773F7" w:rsidP="005773F7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595959"/>
                                <w:kern w:val="24"/>
                                <w:sz w:val="16"/>
                                <w:szCs w:val="16"/>
                              </w:rPr>
                              <w:t>VOCAL CONTADOR</w:t>
                            </w:r>
                          </w:p>
                          <w:p w:rsidR="005773F7" w:rsidRDefault="005773F7" w:rsidP="005773F7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595959"/>
                                <w:kern w:val="24"/>
                                <w:sz w:val="16"/>
                                <w:szCs w:val="16"/>
                              </w:rPr>
                              <w:t>TRIBUNAL DE CUENTAS</w:t>
                            </w:r>
                          </w:p>
                          <w:p w:rsidR="005773F7" w:rsidRDefault="005773F7" w:rsidP="005773F7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bCs/>
                                <w:color w:val="595959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595959"/>
                                <w:kern w:val="24"/>
                                <w:sz w:val="16"/>
                                <w:szCs w:val="16"/>
                              </w:rPr>
                              <w:t>MENDOZA</w:t>
                            </w:r>
                          </w:p>
                          <w:p w:rsidR="005773F7" w:rsidRDefault="005773F7" w:rsidP="005773F7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595959"/>
                                <w:kern w:val="24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595959"/>
                                <w:kern w:val="24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595959"/>
                                <w:kern w:val="24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595959"/>
                                <w:kern w:val="24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595959"/>
                                <w:kern w:val="24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595959"/>
                                <w:kern w:val="24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595959"/>
                                <w:kern w:val="24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595959"/>
                                <w:kern w:val="24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595959"/>
                                <w:kern w:val="24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595959"/>
                                <w:kern w:val="24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A6AF6" id="Cuadro de texto 4" o:spid="_x0000_s1028" type="#_x0000_t202" style="position:absolute;left:0;text-align:left;margin-left:4.8pt;margin-top:9.15pt;width:120.75pt;height:4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" filled="f" stroked="f">
                <v:textbox>
                  <w:txbxContent>
                    <w:p w:rsidR="005773F7" w:rsidRDefault="005773F7" w:rsidP="005773F7">
                      <w:pPr>
                        <w:pStyle w:val="NormalWeb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262626"/>
                          <w:kern w:val="24"/>
                          <w:sz w:val="18"/>
                          <w:szCs w:val="18"/>
                        </w:rPr>
                        <w:t>Dr. RICARDO PETTIGNANO</w:t>
                      </w:r>
                    </w:p>
                    <w:p w:rsidR="005773F7" w:rsidRDefault="005773F7" w:rsidP="005773F7">
                      <w:pPr>
                        <w:pStyle w:val="NormalWeb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595959"/>
                          <w:kern w:val="24"/>
                          <w:sz w:val="16"/>
                          <w:szCs w:val="16"/>
                        </w:rPr>
                        <w:t>VOCAL CONTADOR</w:t>
                      </w:r>
                    </w:p>
                    <w:p w:rsidR="005773F7" w:rsidRDefault="005773F7" w:rsidP="005773F7">
                      <w:pPr>
                        <w:pStyle w:val="NormalWeb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595959"/>
                          <w:kern w:val="24"/>
                          <w:sz w:val="16"/>
                          <w:szCs w:val="16"/>
                        </w:rPr>
                        <w:t>TRIBUNAL DE CUENTAS</w:t>
                      </w:r>
                    </w:p>
                    <w:p w:rsidR="005773F7" w:rsidRDefault="005773F7" w:rsidP="005773F7">
                      <w:pPr>
                        <w:pStyle w:val="NormalWeb"/>
                        <w:spacing w:after="0"/>
                        <w:jc w:val="center"/>
                        <w:textAlignment w:val="baseline"/>
                        <w:rPr>
                          <w:rFonts w:ascii="Arial Narrow" w:hAnsi="Arial Narrow" w:cs="Arial"/>
                          <w:b/>
                          <w:bCs/>
                          <w:color w:val="595959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595959"/>
                          <w:kern w:val="24"/>
                          <w:sz w:val="16"/>
                          <w:szCs w:val="16"/>
                        </w:rPr>
                        <w:t>MENDOZA</w:t>
                      </w:r>
                    </w:p>
                    <w:p w:rsidR="005773F7" w:rsidRDefault="005773F7" w:rsidP="005773F7">
                      <w:pPr>
                        <w:pStyle w:val="NormalWeb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595959"/>
                          <w:kern w:val="24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color w:val="595959"/>
                          <w:kern w:val="24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color w:val="595959"/>
                          <w:kern w:val="24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color w:val="595959"/>
                          <w:kern w:val="24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color w:val="595959"/>
                          <w:kern w:val="24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color w:val="595959"/>
                          <w:kern w:val="24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color w:val="595959"/>
                          <w:kern w:val="24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color w:val="595959"/>
                          <w:kern w:val="24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color w:val="595959"/>
                          <w:kern w:val="24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color w:val="595959"/>
                          <w:kern w:val="24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3F31E3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781FC2" wp14:editId="1267322A">
                <wp:simplePos x="0" y="0"/>
                <wp:positionH relativeFrom="column">
                  <wp:posOffset>4139565</wp:posOffset>
                </wp:positionH>
                <wp:positionV relativeFrom="paragraph">
                  <wp:posOffset>151765</wp:posOffset>
                </wp:positionV>
                <wp:extent cx="1533525" cy="57213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72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3F7" w:rsidRDefault="005773F7" w:rsidP="005773F7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262626"/>
                                <w:spacing w:val="-6"/>
                                <w:kern w:val="24"/>
                                <w:sz w:val="18"/>
                                <w:szCs w:val="18"/>
                                <w:lang w:val="pt-BR"/>
                              </w:rPr>
                              <w:t>Dr. HECTOR DAVID CAPUTTO</w:t>
                            </w:r>
                          </w:p>
                          <w:p w:rsidR="005773F7" w:rsidRDefault="005773F7" w:rsidP="005773F7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595959"/>
                                <w:kern w:val="24"/>
                                <w:sz w:val="16"/>
                                <w:szCs w:val="16"/>
                                <w:lang w:val="pt-BR"/>
                              </w:rPr>
                              <w:t>VOCAL CONTADOR</w:t>
                            </w:r>
                          </w:p>
                          <w:p w:rsidR="005773F7" w:rsidRDefault="005773F7" w:rsidP="005773F7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595959"/>
                                <w:kern w:val="24"/>
                                <w:sz w:val="16"/>
                                <w:szCs w:val="16"/>
                              </w:rPr>
                              <w:t>TRIBUNAL DE CUENTAS</w:t>
                            </w:r>
                          </w:p>
                          <w:p w:rsidR="005773F7" w:rsidRDefault="005773F7" w:rsidP="005773F7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595959"/>
                                <w:kern w:val="24"/>
                                <w:sz w:val="16"/>
                                <w:szCs w:val="16"/>
                              </w:rPr>
                              <w:t>MENDOZA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81FC2" id="Cuadro de texto 2" o:spid="_x0000_s1029" type="#_x0000_t202" style="position:absolute;left:0;text-align:left;margin-left:325.95pt;margin-top:11.95pt;width:120.75pt;height:45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" filled="f" stroked="f">
                <v:textbox style="mso-fit-shape-to-text:t">
                  <w:txbxContent>
                    <w:p w:rsidR="005773F7" w:rsidRDefault="005773F7" w:rsidP="005773F7">
                      <w:pPr>
                        <w:pStyle w:val="NormalWeb"/>
                        <w:spacing w:after="0"/>
                        <w:jc w:val="center"/>
                        <w:textAlignment w:val="baseline"/>
                        <w:rPr>
                          <w:lang w:val="pt-BR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262626"/>
                          <w:spacing w:val="-6"/>
                          <w:kern w:val="24"/>
                          <w:sz w:val="18"/>
                          <w:szCs w:val="18"/>
                          <w:lang w:val="pt-BR"/>
                        </w:rPr>
                        <w:t>Dr. HECTOR DAVID CAPUTTO</w:t>
                      </w:r>
                    </w:p>
                    <w:p w:rsidR="005773F7" w:rsidRDefault="005773F7" w:rsidP="005773F7">
                      <w:pPr>
                        <w:pStyle w:val="NormalWeb"/>
                        <w:spacing w:after="0"/>
                        <w:jc w:val="center"/>
                        <w:textAlignment w:val="baseline"/>
                        <w:rPr>
                          <w:lang w:val="pt-BR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595959"/>
                          <w:kern w:val="24"/>
                          <w:sz w:val="16"/>
                          <w:szCs w:val="16"/>
                          <w:lang w:val="pt-BR"/>
                        </w:rPr>
                        <w:t>VOCAL CONTADOR</w:t>
                      </w:r>
                    </w:p>
                    <w:p w:rsidR="005773F7" w:rsidRDefault="005773F7" w:rsidP="005773F7">
                      <w:pPr>
                        <w:pStyle w:val="NormalWeb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595959"/>
                          <w:kern w:val="24"/>
                          <w:sz w:val="16"/>
                          <w:szCs w:val="16"/>
                        </w:rPr>
                        <w:t>TRIBUNAL DE CUENTAS</w:t>
                      </w:r>
                    </w:p>
                    <w:p w:rsidR="005773F7" w:rsidRDefault="005773F7" w:rsidP="005773F7">
                      <w:pPr>
                        <w:pStyle w:val="NormalWeb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595959"/>
                          <w:kern w:val="24"/>
                          <w:sz w:val="16"/>
                          <w:szCs w:val="16"/>
                        </w:rPr>
                        <w:t>MENDOZA</w:t>
                      </w:r>
                    </w:p>
                  </w:txbxContent>
                </v:textbox>
              </v:shape>
            </w:pict>
          </mc:Fallback>
        </mc:AlternateContent>
      </w:r>
    </w:p>
    <w:p w:rsidR="005773F7" w:rsidRDefault="005773F7" w:rsidP="005773F7">
      <w:pPr>
        <w:widowControl w:val="0"/>
        <w:autoSpaceDE w:val="0"/>
        <w:autoSpaceDN w:val="0"/>
        <w:adjustRightInd w:val="0"/>
        <w:spacing w:after="0" w:line="240" w:lineRule="auto"/>
        <w:ind w:firstLine="284"/>
      </w:pPr>
    </w:p>
    <w:p w:rsidR="005773F7" w:rsidRDefault="005773F7" w:rsidP="005773F7">
      <w:pPr>
        <w:rPr>
          <w:i/>
        </w:rPr>
      </w:pPr>
    </w:p>
    <w:p w:rsidR="005773F7" w:rsidRDefault="005773F7" w:rsidP="005773F7">
      <w:pPr>
        <w:rPr>
          <w:i/>
        </w:rPr>
      </w:pPr>
      <w:r w:rsidRPr="003F31E3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FC4330" wp14:editId="37AA3851">
                <wp:simplePos x="0" y="0"/>
                <wp:positionH relativeFrom="column">
                  <wp:posOffset>1911985</wp:posOffset>
                </wp:positionH>
                <wp:positionV relativeFrom="paragraph">
                  <wp:posOffset>80010</wp:posOffset>
                </wp:positionV>
                <wp:extent cx="1605280" cy="572135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572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3F7" w:rsidRDefault="005773F7" w:rsidP="005773F7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262626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Dra. LILIANA M. DE LÁZZARO</w:t>
                            </w:r>
                          </w:p>
                          <w:p w:rsidR="005773F7" w:rsidRDefault="005773F7" w:rsidP="005773F7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595959"/>
                                <w:kern w:val="24"/>
                                <w:sz w:val="16"/>
                                <w:szCs w:val="16"/>
                              </w:rPr>
                              <w:t>VOCAL CONTADORA</w:t>
                            </w:r>
                          </w:p>
                          <w:p w:rsidR="005773F7" w:rsidRDefault="005773F7" w:rsidP="005773F7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595959"/>
                                <w:kern w:val="24"/>
                                <w:sz w:val="16"/>
                                <w:szCs w:val="16"/>
                              </w:rPr>
                              <w:t>TRIBUNAL DE CUENTAS</w:t>
                            </w:r>
                          </w:p>
                          <w:p w:rsidR="005773F7" w:rsidRDefault="005773F7" w:rsidP="005773F7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595959"/>
                                <w:kern w:val="24"/>
                                <w:sz w:val="16"/>
                                <w:szCs w:val="16"/>
                              </w:rPr>
                              <w:t>MENDOZA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C4330" id="Cuadro de texto 7" o:spid="_x0000_s1030" type="#_x0000_t202" style="position:absolute;margin-left:150.55pt;margin-top:6.3pt;width:126.4pt;height:45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" filled="f" stroked="f">
                <v:textbox style="mso-fit-shape-to-text:t">
                  <w:txbxContent>
                    <w:p w:rsidR="005773F7" w:rsidRDefault="005773F7" w:rsidP="005773F7">
                      <w:pPr>
                        <w:pStyle w:val="NormalWeb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262626"/>
                          <w:spacing w:val="-6"/>
                          <w:kern w:val="24"/>
                          <w:sz w:val="18"/>
                          <w:szCs w:val="18"/>
                        </w:rPr>
                        <w:t>Dra. LILIANA M. DE LÁZZARO</w:t>
                      </w:r>
                    </w:p>
                    <w:p w:rsidR="005773F7" w:rsidRDefault="005773F7" w:rsidP="005773F7">
                      <w:pPr>
                        <w:pStyle w:val="NormalWeb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595959"/>
                          <w:kern w:val="24"/>
                          <w:sz w:val="16"/>
                          <w:szCs w:val="16"/>
                        </w:rPr>
                        <w:t>VOCAL CONTADORA</w:t>
                      </w:r>
                    </w:p>
                    <w:p w:rsidR="005773F7" w:rsidRDefault="005773F7" w:rsidP="005773F7">
                      <w:pPr>
                        <w:pStyle w:val="NormalWeb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595959"/>
                          <w:kern w:val="24"/>
                          <w:sz w:val="16"/>
                          <w:szCs w:val="16"/>
                        </w:rPr>
                        <w:t>TRIBUNAL DE CUENTAS</w:t>
                      </w:r>
                    </w:p>
                    <w:p w:rsidR="005773F7" w:rsidRDefault="005773F7" w:rsidP="005773F7">
                      <w:pPr>
                        <w:pStyle w:val="NormalWeb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595959"/>
                          <w:kern w:val="24"/>
                          <w:sz w:val="16"/>
                          <w:szCs w:val="16"/>
                        </w:rPr>
                        <w:t>MENDOZA</w:t>
                      </w:r>
                    </w:p>
                  </w:txbxContent>
                </v:textbox>
              </v:shape>
            </w:pict>
          </mc:Fallback>
        </mc:AlternateContent>
      </w:r>
    </w:p>
    <w:p w:rsidR="005773F7" w:rsidRDefault="005773F7" w:rsidP="005773F7">
      <w:pPr>
        <w:tabs>
          <w:tab w:val="left" w:pos="1650"/>
        </w:tabs>
        <w:rPr>
          <w:i/>
        </w:rPr>
      </w:pPr>
      <w:r w:rsidRPr="003F31E3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3F57E4" wp14:editId="511B7ED9">
                <wp:simplePos x="0" y="0"/>
                <wp:positionH relativeFrom="column">
                  <wp:posOffset>4638040</wp:posOffset>
                </wp:positionH>
                <wp:positionV relativeFrom="paragraph">
                  <wp:posOffset>18415</wp:posOffset>
                </wp:positionV>
                <wp:extent cx="1440180" cy="70358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703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3F7" w:rsidRDefault="005773F7" w:rsidP="005773F7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262626"/>
                                <w:kern w:val="24"/>
                                <w:sz w:val="18"/>
                                <w:szCs w:val="18"/>
                              </w:rPr>
                              <w:t>ANTE MI</w:t>
                            </w:r>
                          </w:p>
                          <w:p w:rsidR="005773F7" w:rsidRDefault="005773F7" w:rsidP="005773F7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262626"/>
                                <w:spacing w:val="8"/>
                                <w:kern w:val="24"/>
                                <w:sz w:val="18"/>
                                <w:szCs w:val="18"/>
                              </w:rPr>
                              <w:t>Dr. GUSTAVO A. RIERA</w:t>
                            </w:r>
                          </w:p>
                          <w:p w:rsidR="005773F7" w:rsidRDefault="005773F7" w:rsidP="005773F7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595959"/>
                                <w:kern w:val="24"/>
                                <w:sz w:val="16"/>
                                <w:szCs w:val="16"/>
                              </w:rPr>
                              <w:t>SECRETARIO RELATOR</w:t>
                            </w:r>
                          </w:p>
                          <w:p w:rsidR="005773F7" w:rsidRDefault="005773F7" w:rsidP="005773F7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595959"/>
                                <w:kern w:val="24"/>
                                <w:sz w:val="16"/>
                                <w:szCs w:val="16"/>
                              </w:rPr>
                              <w:t>TRIBUNAL DE CUENTAS</w:t>
                            </w:r>
                          </w:p>
                          <w:p w:rsidR="005773F7" w:rsidRDefault="005773F7" w:rsidP="005773F7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595959"/>
                                <w:kern w:val="24"/>
                                <w:sz w:val="16"/>
                                <w:szCs w:val="16"/>
                              </w:rPr>
                              <w:t>MENDOZA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F57E4" id="Cuadro de texto 6" o:spid="_x0000_s1031" type="#_x0000_t202" style="position:absolute;margin-left:365.2pt;margin-top:1.45pt;width:113.4pt;height:55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" filled="f" stroked="f">
                <v:textbox style="mso-fit-shape-to-text:t">
                  <w:txbxContent>
                    <w:p w:rsidR="005773F7" w:rsidRDefault="005773F7" w:rsidP="005773F7">
                      <w:pPr>
                        <w:pStyle w:val="NormalWeb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262626"/>
                          <w:kern w:val="24"/>
                          <w:sz w:val="18"/>
                          <w:szCs w:val="18"/>
                        </w:rPr>
                        <w:t>ANTE MI</w:t>
                      </w:r>
                    </w:p>
                    <w:p w:rsidR="005773F7" w:rsidRDefault="005773F7" w:rsidP="005773F7">
                      <w:pPr>
                        <w:pStyle w:val="NormalWeb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262626"/>
                          <w:spacing w:val="8"/>
                          <w:kern w:val="24"/>
                          <w:sz w:val="18"/>
                          <w:szCs w:val="18"/>
                        </w:rPr>
                        <w:t>Dr. GUSTAVO A. RIERA</w:t>
                      </w:r>
                    </w:p>
                    <w:p w:rsidR="005773F7" w:rsidRDefault="005773F7" w:rsidP="005773F7">
                      <w:pPr>
                        <w:pStyle w:val="NormalWeb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595959"/>
                          <w:kern w:val="24"/>
                          <w:sz w:val="16"/>
                          <w:szCs w:val="16"/>
                        </w:rPr>
                        <w:t>SECRETARIO RELATOR</w:t>
                      </w:r>
                    </w:p>
                    <w:p w:rsidR="005773F7" w:rsidRDefault="005773F7" w:rsidP="005773F7">
                      <w:pPr>
                        <w:pStyle w:val="NormalWeb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595959"/>
                          <w:kern w:val="24"/>
                          <w:sz w:val="16"/>
                          <w:szCs w:val="16"/>
                        </w:rPr>
                        <w:t>TRIBUNAL DE CUENTAS</w:t>
                      </w:r>
                    </w:p>
                    <w:p w:rsidR="005773F7" w:rsidRDefault="005773F7" w:rsidP="005773F7">
                      <w:pPr>
                        <w:pStyle w:val="NormalWeb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595959"/>
                          <w:kern w:val="24"/>
                          <w:sz w:val="16"/>
                          <w:szCs w:val="16"/>
                        </w:rPr>
                        <w:t>MENDOZA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</w:rPr>
        <w:tab/>
      </w:r>
    </w:p>
    <w:p w:rsidR="00C958EF" w:rsidRDefault="00C958E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b/>
          <w:sz w:val="36"/>
          <w:szCs w:val="36"/>
        </w:rPr>
      </w:pPr>
    </w:p>
    <w:p w:rsidR="00A05B8E" w:rsidRDefault="00A05B8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b/>
          <w:sz w:val="36"/>
          <w:szCs w:val="36"/>
        </w:rPr>
      </w:pPr>
    </w:p>
    <w:p w:rsidR="00A05B8E" w:rsidRDefault="00A05B8E" w:rsidP="00A05B8E">
      <w:pPr>
        <w:rPr>
          <w:i/>
        </w:rPr>
      </w:pPr>
    </w:p>
    <w:p w:rsidR="00A05B8E" w:rsidRDefault="00A05B8E" w:rsidP="00A05B8E">
      <w:pPr>
        <w:rPr>
          <w:i/>
        </w:rPr>
      </w:pPr>
    </w:p>
    <w:p w:rsidR="00A05B8E" w:rsidRPr="00A05B8E" w:rsidRDefault="00A05B8E" w:rsidP="00A05B8E">
      <w:pPr>
        <w:rPr>
          <w:i/>
          <w:sz w:val="22"/>
          <w:szCs w:val="24"/>
          <w:lang w:eastAsia="es-ES"/>
        </w:rPr>
      </w:pPr>
      <w:r w:rsidRPr="00A05B8E">
        <w:rPr>
          <w:i/>
          <w:sz w:val="24"/>
        </w:rPr>
        <w:t>Certifico que las firmas que anteceden han sido insertas holográficamente en el documento obrante en el expediente.</w:t>
      </w:r>
    </w:p>
    <w:p w:rsidR="00A05B8E" w:rsidRPr="00A05B8E" w:rsidRDefault="00A05B8E" w:rsidP="00A05B8E">
      <w:pPr>
        <w:jc w:val="center"/>
        <w:rPr>
          <w:sz w:val="24"/>
        </w:rPr>
      </w:pPr>
      <w:r w:rsidRPr="00A05B8E">
        <w:rPr>
          <w:sz w:val="24"/>
        </w:rPr>
        <w:t>Dr. Gustavo A. Barbera - Jefe Dpto. Despacho - Tribunal de Cuentas</w:t>
      </w:r>
    </w:p>
    <w:p w:rsidR="00A05B8E" w:rsidRPr="00A05B8E" w:rsidRDefault="00A05B8E" w:rsidP="00A05B8E">
      <w:pPr>
        <w:jc w:val="center"/>
        <w:rPr>
          <w:sz w:val="24"/>
        </w:rPr>
      </w:pPr>
      <w:r w:rsidRPr="00A05B8E">
        <w:rPr>
          <w:sz w:val="24"/>
        </w:rPr>
        <w:t>Mendoza</w:t>
      </w:r>
    </w:p>
    <w:p w:rsidR="00A05B8E" w:rsidRDefault="00A05B8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b/>
          <w:sz w:val="36"/>
          <w:szCs w:val="36"/>
        </w:rPr>
        <w:sectPr w:rsidR="00A05B8E" w:rsidSect="00332513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2127" w:right="1134" w:bottom="1134" w:left="1717" w:header="567" w:footer="0" w:gutter="0"/>
          <w:cols w:space="708"/>
          <w:docGrid w:linePitch="381"/>
        </w:sectPr>
      </w:pPr>
    </w:p>
    <w:p w:rsidR="00C958EF" w:rsidRDefault="005B68F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ANEXO </w:t>
      </w:r>
      <w:r w:rsidR="00A75729">
        <w:rPr>
          <w:b/>
          <w:sz w:val="36"/>
          <w:szCs w:val="36"/>
        </w:rPr>
        <w:t>Acuerdo Nº 6.506</w:t>
      </w:r>
    </w:p>
    <w:p w:rsidR="00C958EF" w:rsidRDefault="00C958E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b/>
          <w:sz w:val="36"/>
          <w:szCs w:val="36"/>
        </w:rPr>
      </w:pPr>
    </w:p>
    <w:p w:rsidR="00C958EF" w:rsidRDefault="005B68F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ACUERDO N</w:t>
      </w:r>
      <w:r w:rsidR="00A75729">
        <w:rPr>
          <w:b/>
          <w:sz w:val="36"/>
          <w:szCs w:val="36"/>
        </w:rPr>
        <w:t xml:space="preserve">º </w:t>
      </w:r>
      <w:r>
        <w:rPr>
          <w:b/>
          <w:sz w:val="36"/>
          <w:szCs w:val="36"/>
        </w:rPr>
        <w:t>3220</w:t>
      </w:r>
    </w:p>
    <w:p w:rsidR="00C958EF" w:rsidRDefault="00A75729" w:rsidP="00A75729">
      <w:pPr>
        <w:widowControl w:val="0"/>
        <w:tabs>
          <w:tab w:val="left" w:pos="5728"/>
        </w:tabs>
        <w:autoSpaceDE w:val="0"/>
        <w:autoSpaceDN w:val="0"/>
        <w:adjustRightInd w:val="0"/>
        <w:spacing w:after="0" w:line="240" w:lineRule="auto"/>
        <w:ind w:firstLine="284"/>
        <w:rPr>
          <w:b/>
        </w:rPr>
      </w:pPr>
      <w:r>
        <w:rPr>
          <w:b/>
        </w:rPr>
        <w:tab/>
      </w:r>
    </w:p>
    <w:p w:rsidR="00703936" w:rsidRDefault="00703936">
      <w:pPr>
        <w:pStyle w:val="Textodebloque"/>
        <w:tabs>
          <w:tab w:val="left" w:pos="9356"/>
        </w:tabs>
        <w:ind w:left="0" w:right="50" w:firstLine="284"/>
        <w:jc w:val="both"/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</w:pPr>
    </w:p>
    <w:p w:rsidR="00C958EF" w:rsidRDefault="005B68F6">
      <w:pPr>
        <w:pStyle w:val="Textodebloque"/>
        <w:tabs>
          <w:tab w:val="left" w:pos="9356"/>
        </w:tabs>
        <w:ind w:left="0" w:right="50" w:firstLine="28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703936"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  <w:t>Artículo 1º -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Aprobar la “Visión” del Tribunal de Cuentas de la Provincia de Mendoza, adoptada por unanimidad de sus miembros: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“SATISFACER LA NECESIDAD DE LA COMUNIDAD EN MATERIA DE CONTROL DE LA ACTIVIDAD FINANCIERO–PATRIMONIAL DEL ESTADO PROVINCIAL Y MUNICIPAL, PARA ASEGURAR SU TRANSPARENCIA Y PREVENIR ACTOS DE CORRUPCIÓN.”</w:t>
      </w:r>
    </w:p>
    <w:p w:rsidR="00C958EF" w:rsidRDefault="00C958EF">
      <w:pPr>
        <w:widowControl w:val="0"/>
        <w:autoSpaceDE w:val="0"/>
        <w:autoSpaceDN w:val="0"/>
        <w:adjustRightInd w:val="0"/>
        <w:ind w:firstLine="284"/>
        <w:jc w:val="both"/>
      </w:pPr>
    </w:p>
    <w:p w:rsidR="00C958EF" w:rsidRDefault="005B68F6">
      <w:pPr>
        <w:widowControl w:val="0"/>
        <w:autoSpaceDE w:val="0"/>
        <w:autoSpaceDN w:val="0"/>
        <w:adjustRightInd w:val="0"/>
        <w:ind w:firstLine="284"/>
        <w:jc w:val="both"/>
      </w:pPr>
      <w:r w:rsidRPr="00703936">
        <w:rPr>
          <w:b/>
        </w:rPr>
        <w:t>Artículo 2º -</w:t>
      </w:r>
      <w:r>
        <w:t xml:space="preserve"> Aprobar la “Misión” del Tribunal de Cuentas de la Provincia de Mendoza, de conformidad con la Constitución de la Provincia, las leyes que lo rigen y sus propias reglamentaciones, en los siguientes términos: </w:t>
      </w:r>
    </w:p>
    <w:p w:rsidR="00703936" w:rsidRDefault="005B68F6" w:rsidP="00703936">
      <w:pPr>
        <w:pStyle w:val="Textoindependiente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Desarrollar el control de la administración de los fondos públicos con integridad moral e independencia de criterio, en un ámbito de respeto de la ley, de las instituciones republicanas y de las personas.</w:t>
      </w:r>
    </w:p>
    <w:p w:rsidR="00703936" w:rsidRDefault="00703936" w:rsidP="00703936">
      <w:pPr>
        <w:pStyle w:val="Textoindependiente"/>
        <w:ind w:left="1064"/>
        <w:rPr>
          <w:rFonts w:ascii="Times New Roman" w:hAnsi="Times New Roman" w:cs="Times New Roman"/>
          <w:i/>
          <w:iCs/>
          <w:sz w:val="28"/>
          <w:szCs w:val="28"/>
        </w:rPr>
      </w:pPr>
    </w:p>
    <w:p w:rsidR="00703936" w:rsidRDefault="005B68F6" w:rsidP="00703936">
      <w:pPr>
        <w:pStyle w:val="Textoindependiente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703936">
        <w:rPr>
          <w:rFonts w:ascii="Times New Roman" w:hAnsi="Times New Roman" w:cs="Times New Roman"/>
          <w:i/>
          <w:iCs/>
          <w:sz w:val="28"/>
          <w:szCs w:val="28"/>
        </w:rPr>
        <w:t>Promover los cambios necesarios que permitan el óptimo aprovechamiento de las capacidades y habilidades de cada uno de sus miembros, mediante el esfuerzo colectivo y personal, para lograr un control oportuno, eficaz y eficiente.</w:t>
      </w:r>
    </w:p>
    <w:p w:rsidR="00703936" w:rsidRDefault="00703936" w:rsidP="00703936">
      <w:pPr>
        <w:pStyle w:val="Textoindependiente"/>
        <w:rPr>
          <w:rFonts w:ascii="Times New Roman" w:hAnsi="Times New Roman" w:cs="Times New Roman"/>
          <w:i/>
          <w:iCs/>
          <w:sz w:val="28"/>
          <w:szCs w:val="28"/>
        </w:rPr>
      </w:pPr>
    </w:p>
    <w:p w:rsidR="00C958EF" w:rsidRPr="00703936" w:rsidRDefault="005B68F6" w:rsidP="00703936">
      <w:pPr>
        <w:pStyle w:val="Textoindependiente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703936">
        <w:rPr>
          <w:rFonts w:ascii="Times New Roman" w:hAnsi="Times New Roman" w:cs="Times New Roman"/>
          <w:i/>
          <w:iCs/>
          <w:sz w:val="28"/>
          <w:szCs w:val="28"/>
        </w:rPr>
        <w:t>Alentar que la comunidad perciba, en cada acto de los agentes del Tribunal de Cuentas, un aporte para mejorar la transparencia en el manejo de los fondos públicos.</w:t>
      </w:r>
    </w:p>
    <w:p w:rsidR="00C958EF" w:rsidRDefault="00C958EF">
      <w:pPr>
        <w:widowControl w:val="0"/>
        <w:autoSpaceDE w:val="0"/>
        <w:autoSpaceDN w:val="0"/>
        <w:adjustRightInd w:val="0"/>
        <w:ind w:firstLine="284"/>
        <w:jc w:val="both"/>
      </w:pPr>
    </w:p>
    <w:p w:rsidR="00C958EF" w:rsidRDefault="005B68F6">
      <w:pPr>
        <w:pStyle w:val="Textoindependiente3"/>
        <w:ind w:firstLine="360"/>
        <w:jc w:val="both"/>
        <w:rPr>
          <w:sz w:val="28"/>
          <w:szCs w:val="28"/>
        </w:rPr>
        <w:sectPr w:rsidR="00C958EF">
          <w:pgSz w:w="11906" w:h="16838"/>
          <w:pgMar w:top="2127" w:right="1134" w:bottom="1134" w:left="1717" w:header="567" w:footer="0" w:gutter="0"/>
          <w:cols w:space="708"/>
          <w:titlePg/>
          <w:docGrid w:linePitch="381"/>
        </w:sectPr>
      </w:pPr>
      <w:r w:rsidRPr="00703936">
        <w:rPr>
          <w:b/>
          <w:i/>
          <w:iCs/>
          <w:sz w:val="28"/>
          <w:szCs w:val="28"/>
        </w:rPr>
        <w:t>Artículo 3</w:t>
      </w:r>
      <w:r w:rsidRPr="00703936">
        <w:rPr>
          <w:b/>
          <w:sz w:val="28"/>
          <w:szCs w:val="28"/>
        </w:rPr>
        <w:t>º -</w:t>
      </w:r>
      <w:r>
        <w:rPr>
          <w:sz w:val="28"/>
          <w:szCs w:val="28"/>
        </w:rPr>
        <w:t xml:space="preserve"> Aprobar las “Políticas de la Calidad del Tribunal de Cuentas de la Provincia de Mendoza” y los Objetivos vinculados, conforme a las siguientes pautas:</w:t>
      </w:r>
    </w:p>
    <w:tbl>
      <w:tblPr>
        <w:tblW w:w="13567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2"/>
        <w:gridCol w:w="6385"/>
      </w:tblGrid>
      <w:tr w:rsidR="00C958EF">
        <w:trPr>
          <w:trHeight w:val="420"/>
          <w:jc w:val="right"/>
        </w:trPr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8EF" w:rsidRDefault="005B68F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es-ES"/>
              </w:rPr>
              <w:lastRenderedPageBreak/>
              <w:t>Políticas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8EF" w:rsidRDefault="005B68F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es-ES"/>
              </w:rPr>
              <w:t>Objetivos</w:t>
            </w: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8EF" w:rsidRDefault="005B68F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  <w:t>1 - Desarrollar el control de la administración de los fondos públicos del estado provincial y municipal.</w:t>
            </w:r>
          </w:p>
        </w:tc>
        <w:tc>
          <w:tcPr>
            <w:tcW w:w="6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8EF" w:rsidRDefault="005B68F6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/>
                <w:sz w:val="24"/>
                <w:szCs w:val="24"/>
                <w:lang w:eastAsia="es-ES"/>
              </w:rPr>
              <w:t>Incentivar el uso de herramientas de auditoría.</w:t>
            </w: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es-ES"/>
              </w:rPr>
            </w:pP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es-ES"/>
              </w:rPr>
            </w:pP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8EF" w:rsidRDefault="005B68F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  <w:t>Mejorar los informes, dictámenes, pronunciamientos de los procesos y subprocesos principales</w:t>
            </w: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8EF" w:rsidRDefault="005B68F6" w:rsidP="00393B7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  <w:t>Profundizar un enfoque basado en</w:t>
            </w:r>
            <w:r w:rsidR="00393B7E"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  <w:t xml:space="preserve"> análisis de </w:t>
            </w:r>
            <w:r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  <w:t>riesgos</w:t>
            </w: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8EF" w:rsidRDefault="005B68F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  <w:t>Optimizar los tiempos de gestión de los procesos principales</w:t>
            </w: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C958EF">
        <w:trPr>
          <w:trHeight w:val="293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8EF" w:rsidRDefault="005B68F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  <w:t>Impulsar la innovación y modernización de las actividades del Tribunal</w:t>
            </w: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</w:tr>
    </w:tbl>
    <w:p w:rsidR="00C958EF" w:rsidRDefault="005B68F6">
      <w:r>
        <w:br w:type="page"/>
      </w:r>
    </w:p>
    <w:tbl>
      <w:tblPr>
        <w:tblW w:w="13567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2"/>
        <w:gridCol w:w="6385"/>
      </w:tblGrid>
      <w:tr w:rsidR="00C958EF">
        <w:trPr>
          <w:trHeight w:val="300"/>
          <w:jc w:val="right"/>
        </w:trPr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5B68F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es-ES"/>
              </w:rPr>
              <w:lastRenderedPageBreak/>
              <w:t>Políticas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5B68F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es-ES"/>
              </w:rPr>
              <w:t>Objetivos</w:t>
            </w: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8EF" w:rsidRDefault="005B68F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  <w:t>2 - Impulsar acciones tendientes a aumentar el grado de transparencia de la información y de los actos de la gestión administrativa, financiera y patrimonial del Estado Provincial y Municipal.</w:t>
            </w:r>
          </w:p>
        </w:tc>
        <w:tc>
          <w:tcPr>
            <w:tcW w:w="6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8EF" w:rsidRDefault="005B68F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  <w:t>Impulsar las modificaciones normativas necesarias para mejorar los sistemas de control.</w:t>
            </w: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C958EF">
        <w:trPr>
          <w:trHeight w:val="405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8EF" w:rsidRDefault="005B68F6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/>
                <w:sz w:val="24"/>
                <w:szCs w:val="24"/>
                <w:lang w:eastAsia="es-ES"/>
              </w:rPr>
              <w:t>Publicar la información de las rendiciones de cuentas e informes, a los efectos de facilitar el acceso a la Información pública.</w:t>
            </w:r>
          </w:p>
        </w:tc>
      </w:tr>
      <w:tr w:rsidR="00C958EF">
        <w:trPr>
          <w:trHeight w:val="405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es-ES"/>
              </w:rPr>
            </w:pPr>
          </w:p>
        </w:tc>
      </w:tr>
      <w:tr w:rsidR="00C958EF">
        <w:trPr>
          <w:trHeight w:val="405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es-ES"/>
              </w:rPr>
            </w:pPr>
          </w:p>
        </w:tc>
      </w:tr>
      <w:tr w:rsidR="00C958EF">
        <w:trPr>
          <w:trHeight w:val="57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8EF" w:rsidRDefault="005B68F6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/>
                <w:sz w:val="24"/>
                <w:szCs w:val="24"/>
                <w:lang w:eastAsia="es-ES"/>
              </w:rPr>
              <w:t>Dar a conocer los resultados de la gestión de los procesos del Tribunal de Cuentas.</w:t>
            </w: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8EF" w:rsidRDefault="005B68F6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/>
                <w:sz w:val="24"/>
                <w:szCs w:val="24"/>
                <w:lang w:eastAsia="es-ES"/>
              </w:rPr>
              <w:t>3-  Establecer y mantener una permanente comunicación con la comunidad, de tal manera que puedan conocer la institución.</w:t>
            </w:r>
          </w:p>
        </w:tc>
        <w:tc>
          <w:tcPr>
            <w:tcW w:w="6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8EF" w:rsidRDefault="005B68F6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/>
                <w:sz w:val="24"/>
                <w:szCs w:val="24"/>
                <w:lang w:eastAsia="es-ES"/>
              </w:rPr>
              <w:t>Mantener actualizado un cuerpo ordenado y sistematizado de normas y de  jurisprudencia, para su  difusión permanente.</w:t>
            </w: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es-ES"/>
              </w:rPr>
            </w:pP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es-ES"/>
              </w:rPr>
            </w:pP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5B68F6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/>
                <w:sz w:val="24"/>
                <w:szCs w:val="24"/>
                <w:lang w:eastAsia="es-ES"/>
              </w:rPr>
              <w:t>Gestionar  una estrategia de comunicación para las partes interesadas.</w:t>
            </w: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8EF" w:rsidRDefault="005B68F6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/>
                <w:sz w:val="24"/>
                <w:szCs w:val="24"/>
                <w:lang w:eastAsia="es-ES"/>
              </w:rPr>
              <w:t>Establecer y afianzar los vínculos con otras instituciones (de control, de representación política, empresarial, profesional, gremial, medios de comunicación, etc.) para el intercambio de conocimientos y colaboración mutua.</w:t>
            </w: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es-ES"/>
              </w:rPr>
            </w:pP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es-ES"/>
              </w:rPr>
            </w:pP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es-ES"/>
              </w:rPr>
            </w:pP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8EF" w:rsidRDefault="005B68F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  <w:t>Difundir en el sistema educativo las funciones y Sistema de Gestión del Tribunal.</w:t>
            </w: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</w:tr>
    </w:tbl>
    <w:p w:rsidR="00C958EF" w:rsidRDefault="005B68F6">
      <w:r>
        <w:br w:type="page"/>
      </w:r>
    </w:p>
    <w:tbl>
      <w:tblPr>
        <w:tblW w:w="13567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2"/>
        <w:gridCol w:w="6385"/>
      </w:tblGrid>
      <w:tr w:rsidR="00C958EF">
        <w:trPr>
          <w:trHeight w:val="300"/>
          <w:jc w:val="right"/>
        </w:trPr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8EF" w:rsidRDefault="005B68F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es-ES"/>
              </w:rPr>
              <w:lastRenderedPageBreak/>
              <w:t>Políticas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8EF" w:rsidRDefault="005B68F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es-ES"/>
              </w:rPr>
              <w:t>Objetivos</w:t>
            </w: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8EF" w:rsidRDefault="005B68F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  <w:t>4 - Acercar el control al momento de los hechos y establecer y mantener una interrelación permanente con los cuentadantes, que posibilite aumentar la calidad en el desempeño y en los resultados obtenidos por ambos organismos.</w:t>
            </w:r>
          </w:p>
        </w:tc>
        <w:tc>
          <w:tcPr>
            <w:tcW w:w="6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8EF" w:rsidRDefault="005B68F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  <w:t xml:space="preserve">Incentivar las reuniones con el cuentadante en lo relativo a la capacitación y vinculación </w:t>
            </w: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8EF" w:rsidRDefault="005B68F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  <w:t>Promover el desarrollo de los sistemas de control interno de los entes controlados.</w:t>
            </w: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C958EF">
        <w:trPr>
          <w:trHeight w:val="555"/>
          <w:jc w:val="right"/>
        </w:trPr>
        <w:tc>
          <w:tcPr>
            <w:tcW w:w="7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8EF" w:rsidRDefault="005B68F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  <w:t>Asesorar a las partes interesadas.</w:t>
            </w:r>
          </w:p>
        </w:tc>
      </w:tr>
      <w:tr w:rsidR="00C958EF">
        <w:trPr>
          <w:trHeight w:val="882"/>
          <w:jc w:val="right"/>
        </w:trPr>
        <w:tc>
          <w:tcPr>
            <w:tcW w:w="7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8EF" w:rsidRDefault="005B68F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  <w:t>Gestionar un sistema de comunicación para las partes interesadas</w:t>
            </w:r>
          </w:p>
        </w:tc>
      </w:tr>
      <w:tr w:rsidR="00C958EF">
        <w:trPr>
          <w:trHeight w:val="882"/>
          <w:jc w:val="right"/>
        </w:trPr>
        <w:tc>
          <w:tcPr>
            <w:tcW w:w="7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8EF" w:rsidRDefault="005B68F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  <w:t>Optimizar los tiempos de gestión de los procesos principales</w:t>
            </w:r>
          </w:p>
        </w:tc>
      </w:tr>
      <w:tr w:rsidR="00C958EF">
        <w:trPr>
          <w:trHeight w:val="882"/>
          <w:jc w:val="right"/>
        </w:trPr>
        <w:tc>
          <w:tcPr>
            <w:tcW w:w="7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8EF" w:rsidRDefault="005B68F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  <w:t>Disminuir el reclamo de los usuarios.</w:t>
            </w:r>
          </w:p>
        </w:tc>
      </w:tr>
      <w:tr w:rsidR="00C958EF">
        <w:trPr>
          <w:trHeight w:val="882"/>
          <w:jc w:val="right"/>
        </w:trPr>
        <w:tc>
          <w:tcPr>
            <w:tcW w:w="7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8EF" w:rsidRDefault="005B68F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/>
                <w:sz w:val="24"/>
                <w:szCs w:val="24"/>
                <w:lang w:eastAsia="es-ES"/>
              </w:rPr>
              <w:t>Procurar que el cuentadante solucione oportunamente los hallazgos de auditoría</w:t>
            </w:r>
          </w:p>
        </w:tc>
      </w:tr>
    </w:tbl>
    <w:p w:rsidR="00C958EF" w:rsidRDefault="005B68F6">
      <w:r>
        <w:br w:type="page"/>
      </w:r>
    </w:p>
    <w:tbl>
      <w:tblPr>
        <w:tblW w:w="13567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2"/>
        <w:gridCol w:w="6385"/>
      </w:tblGrid>
      <w:tr w:rsidR="00C958EF">
        <w:trPr>
          <w:trHeight w:val="300"/>
          <w:jc w:val="right"/>
        </w:trPr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8EF" w:rsidRDefault="005B68F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es-ES"/>
              </w:rPr>
              <w:lastRenderedPageBreak/>
              <w:t>Políticas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8EF" w:rsidRDefault="005B68F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es-ES"/>
              </w:rPr>
              <w:t>Objetivos</w:t>
            </w: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8EF" w:rsidRDefault="005B68F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  <w:t>5 - Establecer un sistema integral de administración de Recursos Humanos del Tribunal que permita fomentar el trabajo en equipo, el desarrollo técnico y personal, para lograr una mayor eficiencia y eficacia en los procesos del organismo.</w:t>
            </w:r>
          </w:p>
        </w:tc>
        <w:tc>
          <w:tcPr>
            <w:tcW w:w="6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8EF" w:rsidRDefault="005B68F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  <w:t>Gestionar un sistema de comunicación para las partes interesadas</w:t>
            </w: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8EF" w:rsidRDefault="005B68F6">
            <w:pPr>
              <w:spacing w:after="0" w:line="240" w:lineRule="auto"/>
              <w:jc w:val="both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  <w:t>Mantener un plan de capacitación que permita desarrollar las potencialidades ‘’técnicas del personal y promover la investigación de temas inherentes al Tribunal.</w:t>
            </w: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jc w:val="both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jc w:val="both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jc w:val="both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jc w:val="both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jc w:val="both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8EF" w:rsidRDefault="005B68F6">
            <w:pPr>
              <w:spacing w:after="0" w:line="240" w:lineRule="auto"/>
              <w:jc w:val="both"/>
              <w:rPr>
                <w:rFonts w:ascii="Calibri" w:eastAsia="Times New Roman" w:hAnsi="Calibri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/>
                <w:sz w:val="24"/>
                <w:szCs w:val="24"/>
                <w:lang w:eastAsia="es-ES"/>
              </w:rPr>
              <w:t>Promover el desarrollo del personal para lograr y mantener el compromiso sinérgico con el organismo</w:t>
            </w: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es-ES"/>
              </w:rPr>
            </w:pP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8EF" w:rsidRDefault="005B68F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  <w:t>Desarrollar acciones tendientes a lograr un ambiente de trabajo psíquica y físicamente adecuado</w:t>
            </w: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</w:tr>
    </w:tbl>
    <w:p w:rsidR="00C958EF" w:rsidRDefault="005B68F6">
      <w:r>
        <w:br w:type="page"/>
      </w:r>
    </w:p>
    <w:tbl>
      <w:tblPr>
        <w:tblW w:w="13567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2"/>
        <w:gridCol w:w="6385"/>
      </w:tblGrid>
      <w:tr w:rsidR="00C958EF">
        <w:trPr>
          <w:trHeight w:val="300"/>
          <w:jc w:val="right"/>
        </w:trPr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8EF" w:rsidRDefault="005B68F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es-ES"/>
              </w:rPr>
              <w:lastRenderedPageBreak/>
              <w:t>Políticas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8EF" w:rsidRDefault="005B68F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es-ES"/>
              </w:rPr>
              <w:t xml:space="preserve"> Objetivos</w:t>
            </w: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8EF" w:rsidRDefault="005B68F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  <w:t>6 - Procurar los recursos humanos, financieros y tecnológicos necesarios para afianzar el Sistema de Gestión.</w:t>
            </w:r>
          </w:p>
        </w:tc>
        <w:tc>
          <w:tcPr>
            <w:tcW w:w="6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8EF" w:rsidRDefault="005B68F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  <w:t>Realizar las gestiones necesarias para lograr la aprobación de un presupuesto acorde con las necesidades de control y del sistema de gestión.</w:t>
            </w: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8EF" w:rsidRDefault="005B68F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  <w:t>Gestionar los recursos para obtener los objetivos planteados.</w:t>
            </w: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8EF" w:rsidRDefault="005B68F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  <w:t xml:space="preserve">Mantener actualizadas y operativas las </w:t>
            </w:r>
            <w:proofErr w:type="spellStart"/>
            <w:r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  <w:t>TICs</w:t>
            </w:r>
            <w:proofErr w:type="spellEnd"/>
            <w:r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  <w:t xml:space="preserve"> del Tribunal</w:t>
            </w: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</w:tr>
    </w:tbl>
    <w:p w:rsidR="00C958EF" w:rsidRDefault="005B68F6">
      <w:r>
        <w:br w:type="page"/>
      </w:r>
    </w:p>
    <w:tbl>
      <w:tblPr>
        <w:tblW w:w="13567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2"/>
        <w:gridCol w:w="6385"/>
      </w:tblGrid>
      <w:tr w:rsidR="00C958EF">
        <w:trPr>
          <w:trHeight w:val="300"/>
          <w:jc w:val="right"/>
        </w:trPr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8EF" w:rsidRDefault="005B68F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es-ES"/>
              </w:rPr>
              <w:lastRenderedPageBreak/>
              <w:t>Políticas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8EF" w:rsidRDefault="005B68F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es-ES"/>
              </w:rPr>
              <w:t>Objetivos</w:t>
            </w: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8EF" w:rsidRDefault="005B68F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  <w:t>7 - Promover en todos sus niveles un compromiso hacia la mejora continua del Sistema de Gestión</w:t>
            </w:r>
          </w:p>
        </w:tc>
        <w:tc>
          <w:tcPr>
            <w:tcW w:w="6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8EF" w:rsidRDefault="005B68F6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/>
                <w:sz w:val="24"/>
                <w:szCs w:val="24"/>
                <w:lang w:eastAsia="es-ES"/>
              </w:rPr>
              <w:t>Fomentar la participación del personal en el Sistema de Gestión.</w:t>
            </w: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es-ES"/>
              </w:rPr>
            </w:pP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es-ES"/>
              </w:rPr>
            </w:pP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8EF" w:rsidRDefault="005B68F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  <w:t>Gestionar el sistema de no conformidades</w:t>
            </w: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8EF" w:rsidRDefault="005B68F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  <w:t>Monitorear el desempeño del Sistema de Gestión</w:t>
            </w: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8EF" w:rsidRDefault="005B68F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  <w:t>Impulsar la innovación y modernización de las actividades del Tribunal</w:t>
            </w: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C958EF">
        <w:trPr>
          <w:trHeight w:val="300"/>
          <w:jc w:val="right"/>
        </w:trPr>
        <w:tc>
          <w:tcPr>
            <w:tcW w:w="7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EF" w:rsidRDefault="00C958E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es-ES"/>
              </w:rPr>
            </w:pPr>
          </w:p>
        </w:tc>
      </w:tr>
    </w:tbl>
    <w:p w:rsidR="00C958EF" w:rsidRDefault="00C958EF"/>
    <w:p w:rsidR="00C958EF" w:rsidRDefault="00C958EF">
      <w:pPr>
        <w:sectPr w:rsidR="00C958EF">
          <w:pgSz w:w="16838" w:h="11906" w:orient="landscape"/>
          <w:pgMar w:top="1717" w:right="2127" w:bottom="1134" w:left="1134" w:header="567" w:footer="0" w:gutter="0"/>
          <w:cols w:space="708"/>
          <w:titlePg/>
          <w:docGrid w:linePitch="381"/>
        </w:sectPr>
      </w:pPr>
    </w:p>
    <w:p w:rsidR="00C958EF" w:rsidRDefault="00C958EF"/>
    <w:p w:rsidR="00C958EF" w:rsidRDefault="005B68F6">
      <w:pPr>
        <w:widowControl w:val="0"/>
        <w:autoSpaceDE w:val="0"/>
        <w:autoSpaceDN w:val="0"/>
        <w:adjustRightInd w:val="0"/>
        <w:ind w:firstLine="284"/>
      </w:pPr>
      <w:r w:rsidRPr="00703936">
        <w:rPr>
          <w:b/>
        </w:rPr>
        <w:t xml:space="preserve">Artículo </w:t>
      </w:r>
      <w:r w:rsidR="005773F7" w:rsidRPr="00703936">
        <w:rPr>
          <w:b/>
        </w:rPr>
        <w:t>4</w:t>
      </w:r>
      <w:r w:rsidRPr="00703936">
        <w:rPr>
          <w:b/>
        </w:rPr>
        <w:t>º -</w:t>
      </w:r>
      <w:r>
        <w:t xml:space="preserve"> Notificar, dar al Registro de Acuerdos y archivar.  </w:t>
      </w:r>
    </w:p>
    <w:p w:rsidR="005773F7" w:rsidRDefault="005773F7"/>
    <w:p w:rsidR="00C958EF" w:rsidRDefault="005B68F6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151130</wp:posOffset>
                </wp:positionV>
                <wp:extent cx="1666875" cy="714375"/>
                <wp:effectExtent l="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C958EF" w:rsidRDefault="005B68F6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262626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Dr. MARIO FRANCISCO ANGELINI</w:t>
                            </w:r>
                          </w:p>
                          <w:p w:rsidR="00C958EF" w:rsidRDefault="005B68F6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595959"/>
                                <w:kern w:val="24"/>
                                <w:sz w:val="16"/>
                                <w:szCs w:val="16"/>
                              </w:rPr>
                              <w:t>VOCAL CONTADOR</w:t>
                            </w:r>
                          </w:p>
                          <w:p w:rsidR="00C958EF" w:rsidRDefault="005B68F6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595959"/>
                                <w:kern w:val="24"/>
                                <w:sz w:val="16"/>
                                <w:szCs w:val="16"/>
                              </w:rPr>
                              <w:t>TRIBUNAL DE CUENTAS</w:t>
                            </w:r>
                          </w:p>
                          <w:p w:rsidR="00C958EF" w:rsidRDefault="005B68F6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595959"/>
                                <w:kern w:val="24"/>
                                <w:sz w:val="16"/>
                                <w:szCs w:val="16"/>
                              </w:rPr>
                              <w:t>MENDOZA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1" o:spid="_x0000_s1032" type="#_x0000_t202" style="position:absolute;margin-left:-4.2pt;margin-top:11.9pt;width:131.25pt;height:5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" filled="f" stroked="f">
                <v:textbox>
                  <w:txbxContent>
                    <w:p w:rsidR="00C958EF" w:rsidRDefault="005B68F6">
                      <w:pPr>
                        <w:pStyle w:val="NormalWeb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262626"/>
                          <w:spacing w:val="-6"/>
                          <w:kern w:val="24"/>
                          <w:sz w:val="18"/>
                          <w:szCs w:val="18"/>
                        </w:rPr>
                        <w:t>Dr. MARIO FRANCISCO ANGELINI</w:t>
                      </w:r>
                    </w:p>
                    <w:p w:rsidR="00C958EF" w:rsidRDefault="005B68F6">
                      <w:pPr>
                        <w:pStyle w:val="NormalWeb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595959"/>
                          <w:kern w:val="24"/>
                          <w:sz w:val="16"/>
                          <w:szCs w:val="16"/>
                        </w:rPr>
                        <w:t>VOCAL CONTADOR</w:t>
                      </w:r>
                    </w:p>
                    <w:p w:rsidR="00C958EF" w:rsidRDefault="005B68F6">
                      <w:pPr>
                        <w:pStyle w:val="NormalWeb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595959"/>
                          <w:kern w:val="24"/>
                          <w:sz w:val="16"/>
                          <w:szCs w:val="16"/>
                        </w:rPr>
                        <w:t>TRIBUNAL DE CUENTAS</w:t>
                      </w:r>
                    </w:p>
                    <w:p w:rsidR="00C958EF" w:rsidRDefault="005B68F6">
                      <w:pPr>
                        <w:pStyle w:val="NormalWeb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595959"/>
                          <w:kern w:val="24"/>
                          <w:sz w:val="16"/>
                          <w:szCs w:val="16"/>
                        </w:rPr>
                        <w:t>MENDOZA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103505</wp:posOffset>
                </wp:positionV>
                <wp:extent cx="1768475" cy="1224915"/>
                <wp:effectExtent l="0" t="0" r="0" b="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8475" cy="1224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C958EF" w:rsidRDefault="005B68F6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262626"/>
                                <w:spacing w:val="-10"/>
                                <w:kern w:val="24"/>
                                <w:sz w:val="18"/>
                                <w:szCs w:val="18"/>
                              </w:rPr>
                              <w:t>Dr. SALVADOR CARLOS FARRUGGIA</w:t>
                            </w:r>
                          </w:p>
                          <w:p w:rsidR="00C958EF" w:rsidRDefault="005B68F6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595959"/>
                                <w:spacing w:val="6"/>
                                <w:kern w:val="24"/>
                                <w:sz w:val="16"/>
                                <w:szCs w:val="16"/>
                              </w:rPr>
                              <w:t>PRESIDENTE</w:t>
                            </w:r>
                          </w:p>
                          <w:p w:rsidR="00C958EF" w:rsidRDefault="005B68F6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595959"/>
                                <w:spacing w:val="6"/>
                                <w:kern w:val="24"/>
                                <w:sz w:val="16"/>
                                <w:szCs w:val="16"/>
                              </w:rPr>
                              <w:t>TRIBUNAL DE CUENTAS</w:t>
                            </w:r>
                          </w:p>
                          <w:p w:rsidR="00C958EF" w:rsidRDefault="005B68F6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595959"/>
                                <w:spacing w:val="6"/>
                                <w:kern w:val="24"/>
                                <w:sz w:val="16"/>
                                <w:szCs w:val="16"/>
                              </w:rPr>
                              <w:t>MENDOZA</w:t>
                            </w:r>
                          </w:p>
                          <w:p w:rsidR="00C958EF" w:rsidRDefault="00C958EF"/>
                        </w:txbxContent>
                      </wps:txbx>
                      <wps:bodyPr vert="horz" wrap="square" lIns="91440" tIns="45720" rIns="91440" bIns="45720" numCol="1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4" o:spid="_x0000_s1033" type="#_x0000_t202" style="position:absolute;margin-left:307.05pt;margin-top:8.15pt;width:139.25pt;height:96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" filled="f" stroked="f">
                <v:textbox>
                  <w:txbxContent>
                    <w:p w:rsidR="00C958EF" w:rsidRDefault="005B68F6">
                      <w:pPr>
                        <w:pStyle w:val="NormalWeb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262626"/>
                          <w:spacing w:val="-10"/>
                          <w:kern w:val="24"/>
                          <w:sz w:val="18"/>
                          <w:szCs w:val="18"/>
                        </w:rPr>
                        <w:t>Dr. SALVADOR CARLOS FARRUGGIA</w:t>
                      </w:r>
                    </w:p>
                    <w:p w:rsidR="00C958EF" w:rsidRDefault="005B68F6">
                      <w:pPr>
                        <w:pStyle w:val="NormalWeb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595959"/>
                          <w:spacing w:val="6"/>
                          <w:kern w:val="24"/>
                          <w:sz w:val="16"/>
                          <w:szCs w:val="16"/>
                        </w:rPr>
                        <w:t>PRESIDENTE</w:t>
                      </w:r>
                    </w:p>
                    <w:p w:rsidR="00C958EF" w:rsidRDefault="005B68F6">
                      <w:pPr>
                        <w:pStyle w:val="NormalWeb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595959"/>
                          <w:spacing w:val="6"/>
                          <w:kern w:val="24"/>
                          <w:sz w:val="16"/>
                          <w:szCs w:val="16"/>
                        </w:rPr>
                        <w:t>TRIBUNAL DE CUENTAS</w:t>
                      </w:r>
                    </w:p>
                    <w:p w:rsidR="00C958EF" w:rsidRDefault="005B68F6">
                      <w:pPr>
                        <w:pStyle w:val="NormalWeb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595959"/>
                          <w:spacing w:val="6"/>
                          <w:kern w:val="24"/>
                          <w:sz w:val="16"/>
                          <w:szCs w:val="16"/>
                        </w:rPr>
                        <w:t>MENDOZA</w:t>
                      </w:r>
                    </w:p>
                    <w:p w:rsidR="00C958EF" w:rsidRDefault="00C958EF"/>
                  </w:txbxContent>
                </v:textbox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1740535</wp:posOffset>
                </wp:positionH>
                <wp:positionV relativeFrom="paragraph">
                  <wp:posOffset>1716405</wp:posOffset>
                </wp:positionV>
                <wp:extent cx="1605280" cy="572135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572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C958EF" w:rsidRDefault="005B68F6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262626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Dra. LILIANA M. DE LÁZZARO</w:t>
                            </w:r>
                          </w:p>
                          <w:p w:rsidR="00C958EF" w:rsidRDefault="005B68F6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595959"/>
                                <w:kern w:val="24"/>
                                <w:sz w:val="16"/>
                                <w:szCs w:val="16"/>
                              </w:rPr>
                              <w:t>VOCAL CONTADORA</w:t>
                            </w:r>
                          </w:p>
                          <w:p w:rsidR="00C958EF" w:rsidRDefault="005B68F6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595959"/>
                                <w:kern w:val="24"/>
                                <w:sz w:val="16"/>
                                <w:szCs w:val="16"/>
                              </w:rPr>
                              <w:t>TRIBUNAL DE CUENTAS</w:t>
                            </w:r>
                          </w:p>
                          <w:p w:rsidR="00C958EF" w:rsidRDefault="005B68F6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595959"/>
                                <w:kern w:val="24"/>
                                <w:sz w:val="16"/>
                                <w:szCs w:val="16"/>
                              </w:rPr>
                              <w:t>MENDOZA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9" o:spid="_x0000_s1034" type="#_x0000_t202" style="position:absolute;margin-left:137.05pt;margin-top:135.15pt;width:126.4pt;height:45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" filled="f" stroked="f">
                <v:textbox style="mso-fit-shape-to-text:t">
                  <w:txbxContent>
                    <w:p w:rsidR="00C958EF" w:rsidRDefault="005B68F6">
                      <w:pPr>
                        <w:pStyle w:val="NormalWeb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262626"/>
                          <w:spacing w:val="-6"/>
                          <w:kern w:val="24"/>
                          <w:sz w:val="18"/>
                          <w:szCs w:val="18"/>
                        </w:rPr>
                        <w:t>Dra. LILIANA M. DE LÁZZARO</w:t>
                      </w:r>
                    </w:p>
                    <w:p w:rsidR="00C958EF" w:rsidRDefault="005B68F6">
                      <w:pPr>
                        <w:pStyle w:val="NormalWeb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595959"/>
                          <w:kern w:val="24"/>
                          <w:sz w:val="16"/>
                          <w:szCs w:val="16"/>
                        </w:rPr>
                        <w:t>VOCAL CONTADORA</w:t>
                      </w:r>
                    </w:p>
                    <w:p w:rsidR="00C958EF" w:rsidRDefault="005B68F6">
                      <w:pPr>
                        <w:pStyle w:val="NormalWeb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595959"/>
                          <w:kern w:val="24"/>
                          <w:sz w:val="16"/>
                          <w:szCs w:val="16"/>
                        </w:rPr>
                        <w:t>TRIBUNAL DE CUENTAS</w:t>
                      </w:r>
                    </w:p>
                    <w:p w:rsidR="00C958EF" w:rsidRDefault="005B68F6">
                      <w:pPr>
                        <w:pStyle w:val="NormalWeb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595959"/>
                          <w:kern w:val="24"/>
                          <w:sz w:val="16"/>
                          <w:szCs w:val="16"/>
                        </w:rPr>
                        <w:t>MENDOZA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4431030</wp:posOffset>
                </wp:positionH>
                <wp:positionV relativeFrom="paragraph">
                  <wp:posOffset>2199640</wp:posOffset>
                </wp:positionV>
                <wp:extent cx="1440180" cy="703580"/>
                <wp:effectExtent l="0" t="0" r="0" b="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703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C958EF" w:rsidRDefault="005B68F6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262626"/>
                                <w:kern w:val="24"/>
                                <w:sz w:val="18"/>
                                <w:szCs w:val="18"/>
                              </w:rPr>
                              <w:t>ANTE MI</w:t>
                            </w:r>
                          </w:p>
                          <w:p w:rsidR="00C958EF" w:rsidRDefault="005B68F6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262626"/>
                                <w:spacing w:val="8"/>
                                <w:kern w:val="24"/>
                                <w:sz w:val="18"/>
                                <w:szCs w:val="18"/>
                              </w:rPr>
                              <w:t>Dr. GUSTAVO A. RIERA</w:t>
                            </w:r>
                          </w:p>
                          <w:p w:rsidR="00C958EF" w:rsidRDefault="005B68F6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595959"/>
                                <w:kern w:val="24"/>
                                <w:sz w:val="16"/>
                                <w:szCs w:val="16"/>
                              </w:rPr>
                              <w:t>SECRETARIO RELATOR</w:t>
                            </w:r>
                          </w:p>
                          <w:p w:rsidR="00C958EF" w:rsidRDefault="005B68F6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595959"/>
                                <w:kern w:val="24"/>
                                <w:sz w:val="16"/>
                                <w:szCs w:val="16"/>
                              </w:rPr>
                              <w:t>TRIBUNAL DE CUENTAS</w:t>
                            </w:r>
                          </w:p>
                          <w:p w:rsidR="00C958EF" w:rsidRDefault="005B68F6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595959"/>
                                <w:kern w:val="24"/>
                                <w:sz w:val="16"/>
                                <w:szCs w:val="16"/>
                              </w:rPr>
                              <w:t>MENDOZA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6" o:spid="_x0000_s1035" type="#_x0000_t202" style="position:absolute;margin-left:348.9pt;margin-top:173.2pt;width:113.4pt;height:55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" filled="f" stroked="f">
                <v:textbox style="mso-fit-shape-to-text:t">
                  <w:txbxContent>
                    <w:p w:rsidR="00C958EF" w:rsidRDefault="005B68F6">
                      <w:pPr>
                        <w:pStyle w:val="NormalWeb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262626"/>
                          <w:kern w:val="24"/>
                          <w:sz w:val="18"/>
                          <w:szCs w:val="18"/>
                        </w:rPr>
                        <w:t>ANTE MI</w:t>
                      </w:r>
                    </w:p>
                    <w:p w:rsidR="00C958EF" w:rsidRDefault="005B68F6">
                      <w:pPr>
                        <w:pStyle w:val="NormalWeb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262626"/>
                          <w:spacing w:val="8"/>
                          <w:kern w:val="24"/>
                          <w:sz w:val="18"/>
                          <w:szCs w:val="18"/>
                        </w:rPr>
                        <w:t>Dr. GUSTAVO A. RIERA</w:t>
                      </w:r>
                    </w:p>
                    <w:p w:rsidR="00C958EF" w:rsidRDefault="005B68F6">
                      <w:pPr>
                        <w:pStyle w:val="NormalWeb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595959"/>
                          <w:kern w:val="24"/>
                          <w:sz w:val="16"/>
                          <w:szCs w:val="16"/>
                        </w:rPr>
                        <w:t>SECRETARIO RELATOR</w:t>
                      </w:r>
                    </w:p>
                    <w:p w:rsidR="00C958EF" w:rsidRDefault="005B68F6">
                      <w:pPr>
                        <w:pStyle w:val="NormalWeb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595959"/>
                          <w:kern w:val="24"/>
                          <w:sz w:val="16"/>
                          <w:szCs w:val="16"/>
                        </w:rPr>
                        <w:t>TRIBUNAL DE CUENTAS</w:t>
                      </w:r>
                    </w:p>
                    <w:p w:rsidR="00C958EF" w:rsidRDefault="005B68F6">
                      <w:pPr>
                        <w:pStyle w:val="NormalWeb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595959"/>
                          <w:kern w:val="24"/>
                          <w:sz w:val="16"/>
                          <w:szCs w:val="16"/>
                        </w:rPr>
                        <w:t>MENDOZA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1166495</wp:posOffset>
                </wp:positionV>
                <wp:extent cx="1533525" cy="57213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72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C958EF" w:rsidRDefault="005B68F6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262626"/>
                                <w:spacing w:val="-6"/>
                                <w:kern w:val="24"/>
                                <w:sz w:val="18"/>
                                <w:szCs w:val="18"/>
                                <w:lang w:val="pt-BR"/>
                              </w:rPr>
                              <w:t>Dr. HECTOR DAVID CAPUTTO</w:t>
                            </w:r>
                          </w:p>
                          <w:p w:rsidR="00C958EF" w:rsidRDefault="005B68F6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595959"/>
                                <w:kern w:val="24"/>
                                <w:sz w:val="16"/>
                                <w:szCs w:val="16"/>
                                <w:lang w:val="pt-BR"/>
                              </w:rPr>
                              <w:t>VOCAL CONTADOR</w:t>
                            </w:r>
                          </w:p>
                          <w:p w:rsidR="00C958EF" w:rsidRDefault="005B68F6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595959"/>
                                <w:kern w:val="24"/>
                                <w:sz w:val="16"/>
                                <w:szCs w:val="16"/>
                              </w:rPr>
                              <w:t>TRIBUNAL DE CUENTAS</w:t>
                            </w:r>
                          </w:p>
                          <w:p w:rsidR="00C958EF" w:rsidRDefault="005B68F6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595959"/>
                                <w:kern w:val="24"/>
                                <w:sz w:val="16"/>
                                <w:szCs w:val="16"/>
                              </w:rPr>
                              <w:t>MENDOZA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2" o:spid="_x0000_s1036" type="#_x0000_t202" style="position:absolute;margin-left:318.45pt;margin-top:91.85pt;width:120.75pt;height:45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" filled="f" stroked="f">
                <v:textbox style="mso-fit-shape-to-text:t">
                  <w:txbxContent>
                    <w:p w:rsidR="00C958EF" w:rsidRDefault="005B68F6">
                      <w:pPr>
                        <w:pStyle w:val="NormalWeb"/>
                        <w:spacing w:after="0"/>
                        <w:jc w:val="center"/>
                        <w:textAlignment w:val="baseline"/>
                        <w:rPr>
                          <w:lang w:val="pt-BR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262626"/>
                          <w:spacing w:val="-6"/>
                          <w:kern w:val="24"/>
                          <w:sz w:val="18"/>
                          <w:szCs w:val="18"/>
                          <w:lang w:val="pt-BR"/>
                        </w:rPr>
                        <w:t>Dr. HECTOR DAVID CAPUTTO</w:t>
                      </w:r>
                    </w:p>
                    <w:p w:rsidR="00C958EF" w:rsidRDefault="005B68F6">
                      <w:pPr>
                        <w:pStyle w:val="NormalWeb"/>
                        <w:spacing w:after="0"/>
                        <w:jc w:val="center"/>
                        <w:textAlignment w:val="baseline"/>
                        <w:rPr>
                          <w:lang w:val="pt-BR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595959"/>
                          <w:kern w:val="24"/>
                          <w:sz w:val="16"/>
                          <w:szCs w:val="16"/>
                          <w:lang w:val="pt-BR"/>
                        </w:rPr>
                        <w:t>VOCAL CONTADOR</w:t>
                      </w:r>
                    </w:p>
                    <w:p w:rsidR="00C958EF" w:rsidRDefault="005B68F6">
                      <w:pPr>
                        <w:pStyle w:val="NormalWeb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595959"/>
                          <w:kern w:val="24"/>
                          <w:sz w:val="16"/>
                          <w:szCs w:val="16"/>
                        </w:rPr>
                        <w:t>TRIBUNAL DE CUENTAS</w:t>
                      </w:r>
                    </w:p>
                    <w:p w:rsidR="00C958EF" w:rsidRDefault="005B68F6">
                      <w:pPr>
                        <w:pStyle w:val="NormalWeb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595959"/>
                          <w:kern w:val="24"/>
                          <w:sz w:val="16"/>
                          <w:szCs w:val="16"/>
                        </w:rPr>
                        <w:t>MENDOZA</w:t>
                      </w:r>
                    </w:p>
                  </w:txbxContent>
                </v:textbox>
              </v:shape>
            </w:pict>
          </mc:Fallback>
        </mc:AlternateContent>
      </w:r>
    </w:p>
    <w:p w:rsidR="00C958EF" w:rsidRDefault="00C958EF"/>
    <w:p w:rsidR="00C958EF" w:rsidRDefault="00C958EF">
      <w:pPr>
        <w:rPr>
          <w:u w:val="single"/>
        </w:rPr>
      </w:pPr>
    </w:p>
    <w:p w:rsidR="00A05B8E" w:rsidRDefault="00A05B8E">
      <w:pPr>
        <w:rPr>
          <w:u w:val="single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C04637" wp14:editId="6A527197">
                <wp:simplePos x="0" y="0"/>
                <wp:positionH relativeFrom="margin">
                  <wp:posOffset>0</wp:posOffset>
                </wp:positionH>
                <wp:positionV relativeFrom="paragraph">
                  <wp:posOffset>103505</wp:posOffset>
                </wp:positionV>
                <wp:extent cx="1495425" cy="1067435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067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C958EF" w:rsidRDefault="005B68F6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262626"/>
                                <w:kern w:val="24"/>
                                <w:sz w:val="18"/>
                                <w:szCs w:val="18"/>
                              </w:rPr>
                              <w:t>Dr. RICARDO PETTIGNANO</w:t>
                            </w:r>
                          </w:p>
                          <w:p w:rsidR="00C958EF" w:rsidRDefault="005B68F6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595959"/>
                                <w:kern w:val="24"/>
                                <w:sz w:val="16"/>
                                <w:szCs w:val="16"/>
                              </w:rPr>
                              <w:t>VOCAL CONTADOR</w:t>
                            </w:r>
                          </w:p>
                          <w:p w:rsidR="00C958EF" w:rsidRDefault="005B68F6" w:rsidP="00703936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595959"/>
                                <w:kern w:val="24"/>
                                <w:sz w:val="16"/>
                                <w:szCs w:val="16"/>
                              </w:rPr>
                              <w:t>TRIBUNAL DE CUENTAS</w:t>
                            </w:r>
                          </w:p>
                          <w:p w:rsidR="00C958EF" w:rsidRDefault="005B68F6" w:rsidP="00703936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595959"/>
                                <w:kern w:val="24"/>
                                <w:sz w:val="16"/>
                                <w:szCs w:val="16"/>
                              </w:rPr>
                              <w:t>MENDOZA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C04637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37" type="#_x0000_t202" style="position:absolute;margin-left:0;margin-top:8.15pt;width:117.75pt;height:84.0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" filled="f" stroked="f">
                <v:textbox>
                  <w:txbxContent>
                    <w:p w:rsidR="00C958EF" w:rsidRDefault="005B68F6">
                      <w:pPr>
                        <w:pStyle w:val="NormalWeb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262626"/>
                          <w:kern w:val="24"/>
                          <w:sz w:val="18"/>
                          <w:szCs w:val="18"/>
                        </w:rPr>
                        <w:t>Dr. RICARDO PETTIGNANO</w:t>
                      </w:r>
                    </w:p>
                    <w:p w:rsidR="00C958EF" w:rsidRDefault="005B68F6">
                      <w:pPr>
                        <w:pStyle w:val="NormalWeb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595959"/>
                          <w:kern w:val="24"/>
                          <w:sz w:val="16"/>
                          <w:szCs w:val="16"/>
                        </w:rPr>
                        <w:t>VOCAL CONTADOR</w:t>
                      </w:r>
                    </w:p>
                    <w:p w:rsidR="00C958EF" w:rsidRDefault="005B68F6" w:rsidP="00703936">
                      <w:pPr>
                        <w:pStyle w:val="NormalWeb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595959"/>
                          <w:kern w:val="24"/>
                          <w:sz w:val="16"/>
                          <w:szCs w:val="16"/>
                        </w:rPr>
                        <w:t>TRIBUNAL DE CUENTAS</w:t>
                      </w:r>
                    </w:p>
                    <w:p w:rsidR="00C958EF" w:rsidRDefault="005B68F6" w:rsidP="00703936">
                      <w:pPr>
                        <w:pStyle w:val="NormalWeb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595959"/>
                          <w:kern w:val="24"/>
                          <w:sz w:val="16"/>
                          <w:szCs w:val="16"/>
                        </w:rPr>
                        <w:t>MENDOZA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5B8E" w:rsidRDefault="00A05B8E">
      <w:pPr>
        <w:rPr>
          <w:u w:val="single"/>
        </w:rPr>
      </w:pPr>
    </w:p>
    <w:p w:rsidR="00A05B8E" w:rsidRDefault="00A05B8E">
      <w:pPr>
        <w:rPr>
          <w:u w:val="single"/>
        </w:rPr>
      </w:pPr>
    </w:p>
    <w:p w:rsidR="00A05B8E" w:rsidRDefault="00A05B8E">
      <w:pPr>
        <w:rPr>
          <w:u w:val="single"/>
        </w:rPr>
      </w:pPr>
    </w:p>
    <w:p w:rsidR="00A05B8E" w:rsidRDefault="00A05B8E" w:rsidP="00A05B8E">
      <w:pPr>
        <w:rPr>
          <w:i/>
          <w:sz w:val="24"/>
        </w:rPr>
      </w:pPr>
    </w:p>
    <w:p w:rsidR="00A05B8E" w:rsidRDefault="00A05B8E" w:rsidP="00A05B8E">
      <w:pPr>
        <w:rPr>
          <w:i/>
          <w:sz w:val="24"/>
        </w:rPr>
      </w:pPr>
    </w:p>
    <w:p w:rsidR="00A05B8E" w:rsidRDefault="00A05B8E" w:rsidP="00A05B8E">
      <w:pPr>
        <w:rPr>
          <w:i/>
          <w:sz w:val="24"/>
        </w:rPr>
      </w:pPr>
    </w:p>
    <w:p w:rsidR="00A05B8E" w:rsidRDefault="00A05B8E" w:rsidP="00A05B8E">
      <w:pPr>
        <w:rPr>
          <w:i/>
          <w:sz w:val="24"/>
        </w:rPr>
      </w:pPr>
    </w:p>
    <w:p w:rsidR="00A05B8E" w:rsidRPr="00A05B8E" w:rsidRDefault="00A05B8E" w:rsidP="00A05B8E">
      <w:pPr>
        <w:rPr>
          <w:i/>
          <w:sz w:val="22"/>
          <w:szCs w:val="24"/>
          <w:lang w:eastAsia="es-ES"/>
        </w:rPr>
      </w:pPr>
      <w:r w:rsidRPr="00A05B8E">
        <w:rPr>
          <w:i/>
          <w:sz w:val="24"/>
        </w:rPr>
        <w:t>Certifico que las firmas que anteceden han sido insertas holográficamente en el documento obrante en el expediente.</w:t>
      </w:r>
    </w:p>
    <w:p w:rsidR="00A05B8E" w:rsidRPr="00A05B8E" w:rsidRDefault="00A05B8E" w:rsidP="00A05B8E">
      <w:pPr>
        <w:jc w:val="center"/>
        <w:rPr>
          <w:sz w:val="24"/>
        </w:rPr>
      </w:pPr>
      <w:r w:rsidRPr="00A05B8E">
        <w:rPr>
          <w:sz w:val="24"/>
        </w:rPr>
        <w:t>Dr. Gustavo A. Barbera - Jefe Dpto. Despacho - Tribunal de Cuentas</w:t>
      </w:r>
    </w:p>
    <w:p w:rsidR="00A05B8E" w:rsidRPr="00A05B8E" w:rsidRDefault="00A05B8E" w:rsidP="00A05B8E">
      <w:pPr>
        <w:jc w:val="center"/>
        <w:rPr>
          <w:sz w:val="24"/>
        </w:rPr>
      </w:pPr>
      <w:r w:rsidRPr="00A05B8E">
        <w:rPr>
          <w:sz w:val="24"/>
        </w:rPr>
        <w:t>Mendoza</w:t>
      </w:r>
      <w:bookmarkStart w:id="0" w:name="_GoBack"/>
      <w:bookmarkEnd w:id="0"/>
    </w:p>
    <w:sectPr w:rsidR="00A05B8E" w:rsidRPr="00A05B8E">
      <w:pgSz w:w="11906" w:h="16838"/>
      <w:pgMar w:top="2127" w:right="1134" w:bottom="1134" w:left="1717" w:header="56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BA7" w:rsidRDefault="005B68F6">
      <w:pPr>
        <w:spacing w:after="0" w:line="240" w:lineRule="auto"/>
      </w:pPr>
      <w:r>
        <w:separator/>
      </w:r>
    </w:p>
  </w:endnote>
  <w:endnote w:type="continuationSeparator" w:id="0">
    <w:p w:rsidR="00EA5BA7" w:rsidRDefault="005B6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altName w:val="Times New Roman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4290532"/>
      <w:docPartObj>
        <w:docPartGallery w:val="AutoText"/>
      </w:docPartObj>
    </w:sdtPr>
    <w:sdtEndPr/>
    <w:sdtContent>
      <w:p w:rsidR="00C958EF" w:rsidRDefault="005B68F6">
        <w:pPr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B8E">
          <w:rPr>
            <w:noProof/>
          </w:rPr>
          <w:t>9</w:t>
        </w:r>
        <w:r>
          <w:fldChar w:fldCharType="end"/>
        </w:r>
      </w:p>
    </w:sdtContent>
  </w:sdt>
  <w:p w:rsidR="00C958EF" w:rsidRDefault="00C958E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6790711"/>
      <w:docPartObj>
        <w:docPartGallery w:val="AutoText"/>
      </w:docPartObj>
    </w:sdtPr>
    <w:sdtEndPr/>
    <w:sdtContent>
      <w:p w:rsidR="00C958EF" w:rsidRDefault="005B68F6">
        <w:pPr>
          <w:pBdr>
            <w:top w:val="single" w:sz="4" w:space="0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B8E">
          <w:rPr>
            <w:noProof/>
          </w:rPr>
          <w:t>10</w:t>
        </w:r>
        <w:r>
          <w:fldChar w:fldCharType="end"/>
        </w:r>
      </w:p>
    </w:sdtContent>
  </w:sdt>
  <w:p w:rsidR="00C958EF" w:rsidRDefault="00C958E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BA7" w:rsidRDefault="005B68F6">
      <w:pPr>
        <w:spacing w:after="0" w:line="240" w:lineRule="auto"/>
      </w:pPr>
      <w:r>
        <w:separator/>
      </w:r>
    </w:p>
  </w:footnote>
  <w:footnote w:type="continuationSeparator" w:id="0">
    <w:p w:rsidR="00EA5BA7" w:rsidRDefault="005B6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3004" w:type="dxa"/>
      <w:tblLayout w:type="fixed"/>
      <w:tblLook w:val="04A0" w:firstRow="1" w:lastRow="0" w:firstColumn="1" w:lastColumn="0" w:noHBand="0" w:noVBand="1"/>
    </w:tblPr>
    <w:tblGrid>
      <w:gridCol w:w="4506"/>
      <w:gridCol w:w="4249"/>
      <w:gridCol w:w="4249"/>
    </w:tblGrid>
    <w:tr w:rsidR="002E268F" w:rsidTr="005C2A80">
      <w:tc>
        <w:tcPr>
          <w:tcW w:w="4506" w:type="dxa"/>
          <w:tcBorders>
            <w:top w:val="nil"/>
            <w:left w:val="nil"/>
            <w:right w:val="nil"/>
          </w:tcBorders>
          <w:vAlign w:val="center"/>
        </w:tcPr>
        <w:p w:rsidR="002E268F" w:rsidRDefault="002E268F" w:rsidP="002E268F">
          <w:pPr>
            <w:pStyle w:val="Encabezado"/>
            <w:jc w:val="center"/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noProof/>
              <w:sz w:val="36"/>
              <w:szCs w:val="36"/>
              <w:lang w:val="es-AR" w:eastAsia="es-AR"/>
            </w:rPr>
            <w:drawing>
              <wp:anchor distT="0" distB="0" distL="114300" distR="114300" simplePos="0" relativeHeight="251669504" behindDoc="0" locked="0" layoutInCell="1" allowOverlap="1" wp14:anchorId="64DBC4BD" wp14:editId="5E177447">
                <wp:simplePos x="0" y="0"/>
                <wp:positionH relativeFrom="column">
                  <wp:posOffset>836930</wp:posOffset>
                </wp:positionH>
                <wp:positionV relativeFrom="paragraph">
                  <wp:posOffset>147320</wp:posOffset>
                </wp:positionV>
                <wp:extent cx="2716530" cy="910590"/>
                <wp:effectExtent l="0" t="0" r="7620" b="3810"/>
                <wp:wrapSquare wrapText="bothSides"/>
                <wp:docPr id="10" name="Imagen 10" descr="logo plantillas_Mesa de trabaj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n 10" descr="logo plantillas_Mesa de trabajo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6530" cy="9105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49" w:type="dxa"/>
          <w:tcBorders>
            <w:top w:val="nil"/>
            <w:left w:val="nil"/>
            <w:right w:val="nil"/>
          </w:tcBorders>
          <w:vAlign w:val="center"/>
        </w:tcPr>
        <w:p w:rsidR="002E268F" w:rsidRDefault="002E268F" w:rsidP="002E268F">
          <w:pPr>
            <w:ind w:left="743"/>
            <w:rPr>
              <w:rFonts w:ascii="Arial" w:hAnsi="Arial" w:cs="Arial"/>
              <w:color w:val="7F7F7F" w:themeColor="text1" w:themeTint="80"/>
              <w:sz w:val="36"/>
              <w:szCs w:val="36"/>
            </w:rPr>
          </w:pPr>
          <w:proofErr w:type="gramStart"/>
          <w:r w:rsidRPr="00F53CDB">
            <w:rPr>
              <w:rFonts w:ascii="Arial" w:hAnsi="Arial" w:cs="Arial"/>
              <w:b/>
              <w:sz w:val="36"/>
              <w:szCs w:val="36"/>
            </w:rPr>
            <w:t>Acuerdo</w:t>
          </w:r>
          <w:r w:rsidRPr="00F53CDB">
            <w:rPr>
              <w:rFonts w:ascii="Arial" w:hAnsi="Arial" w:cs="Arial"/>
              <w:sz w:val="36"/>
              <w:szCs w:val="36"/>
            </w:rPr>
            <w:t xml:space="preserve"> </w:t>
          </w:r>
          <w:r w:rsidRPr="00F53CDB">
            <w:rPr>
              <w:sz w:val="36"/>
              <w:szCs w:val="36"/>
            </w:rPr>
            <w:t xml:space="preserve"> </w:t>
          </w:r>
          <w:r w:rsidRPr="00F53CDB">
            <w:rPr>
              <w:rFonts w:ascii="Arial" w:hAnsi="Arial" w:cs="Arial"/>
              <w:color w:val="7F7F7F" w:themeColor="text1" w:themeTint="80"/>
              <w:sz w:val="36"/>
              <w:szCs w:val="36"/>
            </w:rPr>
            <w:t>Nº</w:t>
          </w:r>
          <w:proofErr w:type="gramEnd"/>
          <w:r w:rsidR="00A75729">
            <w:rPr>
              <w:rFonts w:ascii="Arial" w:hAnsi="Arial" w:cs="Arial"/>
              <w:color w:val="7F7F7F" w:themeColor="text1" w:themeTint="80"/>
              <w:sz w:val="36"/>
              <w:szCs w:val="36"/>
            </w:rPr>
            <w:t xml:space="preserve"> 6.506</w:t>
          </w:r>
        </w:p>
        <w:p w:rsidR="002E268F" w:rsidRPr="001653D3" w:rsidRDefault="002E268F" w:rsidP="00A75729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color w:val="7F7F7F" w:themeColor="text1" w:themeTint="80"/>
              <w:sz w:val="24"/>
              <w:szCs w:val="24"/>
            </w:rPr>
            <w:t xml:space="preserve">       </w:t>
          </w:r>
          <w:r w:rsidRPr="001653D3">
            <w:rPr>
              <w:rFonts w:ascii="Arial" w:hAnsi="Arial" w:cs="Arial"/>
              <w:color w:val="7F7F7F" w:themeColor="text1" w:themeTint="80"/>
              <w:sz w:val="24"/>
              <w:szCs w:val="24"/>
            </w:rPr>
            <w:t>Mendoza</w:t>
          </w:r>
          <w:r>
            <w:rPr>
              <w:rFonts w:ascii="Arial" w:hAnsi="Arial" w:cs="Arial"/>
              <w:color w:val="7F7F7F" w:themeColor="text1" w:themeTint="80"/>
              <w:sz w:val="24"/>
              <w:szCs w:val="24"/>
            </w:rPr>
            <w:t>,</w:t>
          </w:r>
          <w:r w:rsidRPr="001653D3">
            <w:rPr>
              <w:rFonts w:ascii="Arial" w:hAnsi="Arial" w:cs="Arial"/>
              <w:color w:val="7F7F7F" w:themeColor="text1" w:themeTint="80"/>
              <w:sz w:val="24"/>
              <w:szCs w:val="24"/>
            </w:rPr>
            <w:t xml:space="preserve"> </w:t>
          </w:r>
          <w:r w:rsidR="00A75729">
            <w:rPr>
              <w:rFonts w:ascii="Arial" w:hAnsi="Arial" w:cs="Arial"/>
              <w:color w:val="7F7F7F" w:themeColor="text1" w:themeTint="80"/>
              <w:sz w:val="24"/>
              <w:szCs w:val="24"/>
            </w:rPr>
            <w:t>30</w:t>
          </w:r>
          <w:r w:rsidRPr="001653D3">
            <w:rPr>
              <w:rFonts w:ascii="Arial" w:hAnsi="Arial" w:cs="Arial"/>
              <w:color w:val="7F7F7F" w:themeColor="text1" w:themeTint="80"/>
              <w:sz w:val="24"/>
              <w:szCs w:val="24"/>
            </w:rPr>
            <w:t xml:space="preserve"> de </w:t>
          </w:r>
          <w:r>
            <w:rPr>
              <w:rFonts w:ascii="Arial" w:hAnsi="Arial" w:cs="Arial"/>
              <w:color w:val="7F7F7F" w:themeColor="text1" w:themeTint="80"/>
              <w:sz w:val="24"/>
              <w:szCs w:val="24"/>
            </w:rPr>
            <w:t>octubre</w:t>
          </w:r>
          <w:r w:rsidRPr="001653D3">
            <w:rPr>
              <w:rFonts w:ascii="Arial" w:hAnsi="Arial" w:cs="Arial"/>
              <w:color w:val="7F7F7F" w:themeColor="text1" w:themeTint="80"/>
              <w:sz w:val="24"/>
              <w:szCs w:val="24"/>
            </w:rPr>
            <w:t xml:space="preserve"> de 201</w:t>
          </w:r>
          <w:r>
            <w:rPr>
              <w:rFonts w:ascii="Arial" w:hAnsi="Arial" w:cs="Arial"/>
              <w:color w:val="7F7F7F" w:themeColor="text1" w:themeTint="80"/>
              <w:sz w:val="24"/>
              <w:szCs w:val="24"/>
            </w:rPr>
            <w:t>9</w:t>
          </w:r>
        </w:p>
      </w:tc>
      <w:tc>
        <w:tcPr>
          <w:tcW w:w="4249" w:type="dxa"/>
          <w:tcBorders>
            <w:top w:val="nil"/>
            <w:left w:val="nil"/>
            <w:right w:val="nil"/>
          </w:tcBorders>
          <w:vAlign w:val="center"/>
        </w:tcPr>
        <w:p w:rsidR="002E268F" w:rsidRDefault="002E268F" w:rsidP="002E268F">
          <w:pPr>
            <w:spacing w:after="0" w:line="240" w:lineRule="auto"/>
            <w:ind w:left="743"/>
            <w:jc w:val="right"/>
            <w:rPr>
              <w:rFonts w:ascii="Arial" w:hAnsi="Arial" w:cs="Arial"/>
            </w:rPr>
          </w:pPr>
        </w:p>
      </w:tc>
    </w:tr>
  </w:tbl>
  <w:p w:rsidR="00C958EF" w:rsidRDefault="00C958EF">
    <w:pPr>
      <w:pStyle w:val="Encabezado"/>
      <w:rPr>
        <w:rFonts w:ascii="Arial" w:hAnsi="Arial" w:cs="Arial"/>
        <w:b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3004" w:type="dxa"/>
      <w:tblLayout w:type="fixed"/>
      <w:tblLook w:val="04A0" w:firstRow="1" w:lastRow="0" w:firstColumn="1" w:lastColumn="0" w:noHBand="0" w:noVBand="1"/>
    </w:tblPr>
    <w:tblGrid>
      <w:gridCol w:w="4506"/>
      <w:gridCol w:w="4249"/>
      <w:gridCol w:w="4249"/>
    </w:tblGrid>
    <w:tr w:rsidR="00332513" w:rsidTr="0083120D">
      <w:tc>
        <w:tcPr>
          <w:tcW w:w="4506" w:type="dxa"/>
          <w:tcBorders>
            <w:top w:val="nil"/>
            <w:left w:val="nil"/>
            <w:right w:val="nil"/>
          </w:tcBorders>
          <w:vAlign w:val="center"/>
        </w:tcPr>
        <w:p w:rsidR="00332513" w:rsidRDefault="00332513" w:rsidP="00332513">
          <w:pPr>
            <w:pStyle w:val="Encabezado"/>
            <w:jc w:val="center"/>
            <w:rPr>
              <w:rFonts w:ascii="Arial" w:hAnsi="Arial" w:cs="Arial"/>
              <w:b/>
              <w:sz w:val="36"/>
              <w:szCs w:val="36"/>
            </w:rPr>
          </w:pPr>
          <w:r>
            <w:rPr>
              <w:noProof/>
              <w:lang w:val="es-AR" w:eastAsia="es-AR"/>
            </w:rPr>
            <w:drawing>
              <wp:anchor distT="0" distB="0" distL="114300" distR="114300" simplePos="0" relativeHeight="251665408" behindDoc="0" locked="0" layoutInCell="1" allowOverlap="1" wp14:anchorId="74582238" wp14:editId="7425ABE3">
                <wp:simplePos x="0" y="0"/>
                <wp:positionH relativeFrom="column">
                  <wp:posOffset>-33020</wp:posOffset>
                </wp:positionH>
                <wp:positionV relativeFrom="paragraph">
                  <wp:align>inside</wp:align>
                </wp:positionV>
                <wp:extent cx="2716530" cy="910590"/>
                <wp:effectExtent l="0" t="0" r="7620" b="3810"/>
                <wp:wrapSquare wrapText="bothSides"/>
                <wp:docPr id="8" name="Imagen 8" descr="logo plantillas_Mesa de trabaj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Imagen 15" descr="logo plantillas_Mesa de trabajo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6530" cy="9105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49" w:type="dxa"/>
          <w:tcBorders>
            <w:top w:val="nil"/>
            <w:left w:val="nil"/>
            <w:right w:val="nil"/>
          </w:tcBorders>
          <w:vAlign w:val="center"/>
        </w:tcPr>
        <w:p w:rsidR="00332513" w:rsidRPr="001653D3" w:rsidRDefault="00332513" w:rsidP="00332513">
          <w:pPr>
            <w:ind w:left="743"/>
            <w:jc w:val="right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4249" w:type="dxa"/>
          <w:tcBorders>
            <w:top w:val="nil"/>
            <w:left w:val="nil"/>
            <w:right w:val="nil"/>
          </w:tcBorders>
          <w:vAlign w:val="center"/>
        </w:tcPr>
        <w:p w:rsidR="00332513" w:rsidRDefault="00332513" w:rsidP="00332513">
          <w:pPr>
            <w:spacing w:after="0" w:line="240" w:lineRule="auto"/>
            <w:ind w:left="743"/>
            <w:jc w:val="right"/>
            <w:rPr>
              <w:rFonts w:ascii="Arial" w:hAnsi="Arial" w:cs="Arial"/>
              <w:sz w:val="24"/>
              <w:szCs w:val="24"/>
            </w:rPr>
          </w:pPr>
        </w:p>
      </w:tc>
    </w:tr>
  </w:tbl>
  <w:p w:rsidR="00C958EF" w:rsidRDefault="00C958EF">
    <w:pPr>
      <w:pStyle w:val="Encabezado"/>
      <w:rPr>
        <w:rFonts w:ascii="Arial" w:hAnsi="Arial" w:cs="Arial"/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F213B"/>
    <w:multiLevelType w:val="hybridMultilevel"/>
    <w:tmpl w:val="A3D8074A"/>
    <w:lvl w:ilvl="0" w:tplc="DD9EADF2">
      <w:start w:val="1"/>
      <w:numFmt w:val="lowerLetter"/>
      <w:lvlText w:val="%1)"/>
      <w:lvlJc w:val="left"/>
      <w:pPr>
        <w:ind w:left="106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4" w:hanging="360"/>
      </w:pPr>
    </w:lvl>
    <w:lvl w:ilvl="2" w:tplc="2C0A001B" w:tentative="1">
      <w:start w:val="1"/>
      <w:numFmt w:val="lowerRoman"/>
      <w:lvlText w:val="%3."/>
      <w:lvlJc w:val="right"/>
      <w:pPr>
        <w:ind w:left="2504" w:hanging="180"/>
      </w:pPr>
    </w:lvl>
    <w:lvl w:ilvl="3" w:tplc="2C0A000F" w:tentative="1">
      <w:start w:val="1"/>
      <w:numFmt w:val="decimal"/>
      <w:lvlText w:val="%4."/>
      <w:lvlJc w:val="left"/>
      <w:pPr>
        <w:ind w:left="3224" w:hanging="360"/>
      </w:pPr>
    </w:lvl>
    <w:lvl w:ilvl="4" w:tplc="2C0A0019" w:tentative="1">
      <w:start w:val="1"/>
      <w:numFmt w:val="lowerLetter"/>
      <w:lvlText w:val="%5."/>
      <w:lvlJc w:val="left"/>
      <w:pPr>
        <w:ind w:left="3944" w:hanging="360"/>
      </w:pPr>
    </w:lvl>
    <w:lvl w:ilvl="5" w:tplc="2C0A001B" w:tentative="1">
      <w:start w:val="1"/>
      <w:numFmt w:val="lowerRoman"/>
      <w:lvlText w:val="%6."/>
      <w:lvlJc w:val="right"/>
      <w:pPr>
        <w:ind w:left="4664" w:hanging="180"/>
      </w:pPr>
    </w:lvl>
    <w:lvl w:ilvl="6" w:tplc="2C0A000F" w:tentative="1">
      <w:start w:val="1"/>
      <w:numFmt w:val="decimal"/>
      <w:lvlText w:val="%7."/>
      <w:lvlJc w:val="left"/>
      <w:pPr>
        <w:ind w:left="5384" w:hanging="360"/>
      </w:pPr>
    </w:lvl>
    <w:lvl w:ilvl="7" w:tplc="2C0A0019" w:tentative="1">
      <w:start w:val="1"/>
      <w:numFmt w:val="lowerLetter"/>
      <w:lvlText w:val="%8."/>
      <w:lvlJc w:val="left"/>
      <w:pPr>
        <w:ind w:left="6104" w:hanging="360"/>
      </w:pPr>
    </w:lvl>
    <w:lvl w:ilvl="8" w:tplc="2C0A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0B"/>
    <w:rsid w:val="00007FF4"/>
    <w:rsid w:val="00085B5F"/>
    <w:rsid w:val="001653D3"/>
    <w:rsid w:val="001B5B30"/>
    <w:rsid w:val="001C4C35"/>
    <w:rsid w:val="00222A30"/>
    <w:rsid w:val="002423EC"/>
    <w:rsid w:val="00270151"/>
    <w:rsid w:val="00273D40"/>
    <w:rsid w:val="002C0585"/>
    <w:rsid w:val="002E216E"/>
    <w:rsid w:val="002E268F"/>
    <w:rsid w:val="002E370E"/>
    <w:rsid w:val="00332513"/>
    <w:rsid w:val="00337414"/>
    <w:rsid w:val="0036204A"/>
    <w:rsid w:val="00393B7E"/>
    <w:rsid w:val="003B148A"/>
    <w:rsid w:val="003C743B"/>
    <w:rsid w:val="00414006"/>
    <w:rsid w:val="00434C92"/>
    <w:rsid w:val="00444AF5"/>
    <w:rsid w:val="00492F2C"/>
    <w:rsid w:val="004930FC"/>
    <w:rsid w:val="004C7E1D"/>
    <w:rsid w:val="0050223D"/>
    <w:rsid w:val="0051396A"/>
    <w:rsid w:val="005773F7"/>
    <w:rsid w:val="005A7C51"/>
    <w:rsid w:val="005B0AD1"/>
    <w:rsid w:val="005B68F6"/>
    <w:rsid w:val="005D003E"/>
    <w:rsid w:val="00606512"/>
    <w:rsid w:val="00626143"/>
    <w:rsid w:val="0064081F"/>
    <w:rsid w:val="006876BE"/>
    <w:rsid w:val="006D6661"/>
    <w:rsid w:val="00703936"/>
    <w:rsid w:val="00725A7B"/>
    <w:rsid w:val="00726727"/>
    <w:rsid w:val="007312C4"/>
    <w:rsid w:val="00744B35"/>
    <w:rsid w:val="007F43AC"/>
    <w:rsid w:val="00841172"/>
    <w:rsid w:val="0088275D"/>
    <w:rsid w:val="00890019"/>
    <w:rsid w:val="0089479D"/>
    <w:rsid w:val="008F10DB"/>
    <w:rsid w:val="00912CEA"/>
    <w:rsid w:val="00925346"/>
    <w:rsid w:val="00967771"/>
    <w:rsid w:val="009856D1"/>
    <w:rsid w:val="00991F8C"/>
    <w:rsid w:val="00A05B8E"/>
    <w:rsid w:val="00A06358"/>
    <w:rsid w:val="00A31933"/>
    <w:rsid w:val="00A319BB"/>
    <w:rsid w:val="00A75729"/>
    <w:rsid w:val="00A92EA2"/>
    <w:rsid w:val="00A96740"/>
    <w:rsid w:val="00AB4FEB"/>
    <w:rsid w:val="00AE58B7"/>
    <w:rsid w:val="00AF173F"/>
    <w:rsid w:val="00AF690B"/>
    <w:rsid w:val="00B03ED8"/>
    <w:rsid w:val="00B40C2B"/>
    <w:rsid w:val="00B6131A"/>
    <w:rsid w:val="00BD7E15"/>
    <w:rsid w:val="00BE3D74"/>
    <w:rsid w:val="00BF3998"/>
    <w:rsid w:val="00BF450F"/>
    <w:rsid w:val="00C34CF9"/>
    <w:rsid w:val="00C4315B"/>
    <w:rsid w:val="00C75627"/>
    <w:rsid w:val="00C92936"/>
    <w:rsid w:val="00C958EF"/>
    <w:rsid w:val="00CB176D"/>
    <w:rsid w:val="00CD1C2D"/>
    <w:rsid w:val="00CE3AD1"/>
    <w:rsid w:val="00D1146E"/>
    <w:rsid w:val="00D255D3"/>
    <w:rsid w:val="00D260D7"/>
    <w:rsid w:val="00D326BC"/>
    <w:rsid w:val="00D36AF0"/>
    <w:rsid w:val="00D55964"/>
    <w:rsid w:val="00D70E5D"/>
    <w:rsid w:val="00D80655"/>
    <w:rsid w:val="00DE048A"/>
    <w:rsid w:val="00EA22FE"/>
    <w:rsid w:val="00EA5BA7"/>
    <w:rsid w:val="00EB2116"/>
    <w:rsid w:val="00EB6819"/>
    <w:rsid w:val="00EC703F"/>
    <w:rsid w:val="00EF22F7"/>
    <w:rsid w:val="00F36C81"/>
    <w:rsid w:val="00F53CDB"/>
    <w:rsid w:val="00F56A5D"/>
    <w:rsid w:val="00F763F0"/>
    <w:rsid w:val="00F808AE"/>
    <w:rsid w:val="00FC7640"/>
    <w:rsid w:val="00FD25F0"/>
    <w:rsid w:val="00FD638C"/>
    <w:rsid w:val="00FE0A1D"/>
    <w:rsid w:val="00FE6E29"/>
    <w:rsid w:val="6D7E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,"/>
  <w:listSeparator w:val=";"/>
  <w14:docId w14:val="26108A33"/>
  <w15:docId w15:val="{DF156C61-77A0-4C7D-AA60-CE89AB02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/>
    <w:lsdException w:name="Body Text Indent 3" w:semiHidden="1" w:unhideWhenUsed="1"/>
    <w:lsdException w:name="Block Text" w:semiHidden="1" w:uiPriority="0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8"/>
      <w:lang w:val="es-ES" w:eastAsia="en-US"/>
    </w:rPr>
  </w:style>
  <w:style w:type="paragraph" w:styleId="Ttulo2">
    <w:name w:val="heading 2"/>
    <w:basedOn w:val="Normal"/>
    <w:next w:val="Normal"/>
    <w:link w:val="Ttulo2Car"/>
    <w:qFormat/>
    <w:pPr>
      <w:keepNext/>
      <w:widowControl w:val="0"/>
      <w:autoSpaceDE w:val="0"/>
      <w:autoSpaceDN w:val="0"/>
      <w:adjustRightInd w:val="0"/>
      <w:spacing w:after="0" w:line="240" w:lineRule="auto"/>
      <w:ind w:firstLine="284"/>
      <w:jc w:val="right"/>
      <w:outlineLvl w:val="1"/>
    </w:pPr>
    <w:rPr>
      <w:rFonts w:eastAsia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semiHidden/>
    <w:pPr>
      <w:spacing w:after="0" w:line="240" w:lineRule="auto"/>
      <w:ind w:left="567" w:right="567"/>
    </w:pPr>
    <w:rPr>
      <w:rFonts w:ascii="Arial" w:eastAsia="Times New Roman" w:hAnsi="Arial" w:cs="Arial"/>
      <w:b/>
      <w:bCs/>
      <w:i/>
      <w:i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pPr>
      <w:spacing w:after="120"/>
    </w:pPr>
    <w:rPr>
      <w:sz w:val="16"/>
      <w:szCs w:val="16"/>
    </w:rPr>
  </w:style>
  <w:style w:type="paragraph" w:styleId="Sangradetextonormal">
    <w:name w:val="Body Text Indent"/>
    <w:basedOn w:val="Normal"/>
    <w:link w:val="SangradetextonormalCar"/>
    <w:semiHidden/>
    <w:pPr>
      <w:spacing w:after="0" w:line="240" w:lineRule="auto"/>
      <w:ind w:firstLine="708"/>
      <w:jc w:val="both"/>
    </w:pPr>
    <w:rPr>
      <w:rFonts w:eastAsia="Times New Roman"/>
      <w:i/>
      <w:iCs/>
      <w:lang w:val="es-AR" w:eastAsia="es-ES"/>
    </w:rPr>
  </w:style>
  <w:style w:type="paragraph" w:styleId="Sangra2detindependiente">
    <w:name w:val="Body Text Indent 2"/>
    <w:basedOn w:val="Normal"/>
    <w:link w:val="Sangra2detindependienteCar"/>
    <w:semiHidden/>
    <w:pPr>
      <w:widowControl w:val="0"/>
      <w:autoSpaceDE w:val="0"/>
      <w:autoSpaceDN w:val="0"/>
      <w:adjustRightInd w:val="0"/>
      <w:spacing w:after="0" w:line="480" w:lineRule="atLeast"/>
      <w:ind w:left="708" w:hanging="708"/>
      <w:jc w:val="both"/>
    </w:pPr>
    <w:rPr>
      <w:rFonts w:eastAsia="Times New Roman"/>
      <w:lang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rPr>
      <w:sz w:val="24"/>
      <w:szCs w:val="24"/>
    </w:rPr>
  </w:style>
  <w:style w:type="paragraph" w:styleId="Ttulo">
    <w:name w:val="Title"/>
    <w:basedOn w:val="Normal"/>
    <w:link w:val="TtuloCar"/>
    <w:qFormat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b/>
      <w:bCs/>
      <w:sz w:val="32"/>
      <w:szCs w:val="32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Pr>
      <w:rFonts w:eastAsia="Times New Roman"/>
      <w:lang w:eastAsia="es-ES"/>
    </w:rPr>
  </w:style>
  <w:style w:type="character" w:customStyle="1" w:styleId="TtuloCar">
    <w:name w:val="Título Car"/>
    <w:basedOn w:val="Fuentedeprrafopredeter"/>
    <w:link w:val="Ttulo"/>
    <w:rPr>
      <w:rFonts w:eastAsia="Times New Roman"/>
      <w:b/>
      <w:bCs/>
      <w:sz w:val="32"/>
      <w:szCs w:val="32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Pr>
      <w:rFonts w:ascii="Arial" w:eastAsia="Times New Roman" w:hAnsi="Arial" w:cs="Arial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Pr>
      <w:rFonts w:eastAsia="Times New Roman"/>
      <w:i/>
      <w:iCs/>
      <w:lang w:val="es-AR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Pr>
      <w:rFonts w:eastAsia="Times New Roman"/>
      <w:lang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  <w:szCs w:val="20"/>
    </w:rPr>
  </w:style>
  <w:style w:type="paragraph" w:styleId="Textosinformato">
    <w:name w:val="Plain Text"/>
    <w:basedOn w:val="Normal"/>
    <w:link w:val="TextosinformatoCar"/>
    <w:unhideWhenUsed/>
    <w:rsid w:val="005773F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5773F7"/>
    <w:rPr>
      <w:rFonts w:ascii="Courier New" w:eastAsia="Times New Roman" w:hAnsi="Courier New" w:cs="Courier New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0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3A6058-6E35-40C0-BC27-618FA24EC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1167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HTC</Company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Alberto Aizcorbe</dc:creator>
  <cp:lastModifiedBy>Gustavo Barbera</cp:lastModifiedBy>
  <cp:revision>8</cp:revision>
  <cp:lastPrinted>2019-10-31T11:15:00Z</cp:lastPrinted>
  <dcterms:created xsi:type="dcterms:W3CDTF">2019-10-25T14:57:00Z</dcterms:created>
  <dcterms:modified xsi:type="dcterms:W3CDTF">2019-11-06T14:43:00Z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1033-11.1.0.8722</vt:lpwstr>
  </property>
</Properties>
</file>